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AEF95" w14:textId="0241FDCC" w:rsidR="00103F0E" w:rsidRPr="00B30CB0" w:rsidRDefault="003E0E09" w:rsidP="000F4EF7">
      <w:pPr>
        <w:pStyle w:val="a3"/>
        <w:rPr>
          <w:b/>
          <w:bCs/>
          <w:sz w:val="28"/>
        </w:rPr>
      </w:pPr>
      <w:r>
        <w:rPr>
          <w:noProof/>
        </w:rPr>
        <w:drawing>
          <wp:anchor distT="0" distB="0" distL="6401435" distR="6401435" simplePos="0" relativeHeight="251658240" behindDoc="0" locked="0" layoutInCell="1" allowOverlap="1" wp14:anchorId="73DCF6C2" wp14:editId="6504BFE1">
            <wp:simplePos x="0" y="0"/>
            <wp:positionH relativeFrom="margin">
              <wp:posOffset>2628900</wp:posOffset>
            </wp:positionH>
            <wp:positionV relativeFrom="paragraph">
              <wp:posOffset>-571500</wp:posOffset>
            </wp:positionV>
            <wp:extent cx="533400" cy="60769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7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F0E" w:rsidRPr="00247D19">
        <w:rPr>
          <w:b/>
          <w:bCs/>
          <w:sz w:val="28"/>
        </w:rPr>
        <w:t>СОВЕТ</w:t>
      </w:r>
      <w:r w:rsidR="00103F0E">
        <w:rPr>
          <w:b/>
          <w:bCs/>
          <w:sz w:val="28"/>
        </w:rPr>
        <w:t xml:space="preserve"> </w:t>
      </w:r>
      <w:r w:rsidR="00103F0E">
        <w:rPr>
          <w:b/>
          <w:sz w:val="28"/>
        </w:rPr>
        <w:t>ХОПЕР</w:t>
      </w:r>
      <w:r w:rsidR="00103F0E" w:rsidRPr="00247D19">
        <w:rPr>
          <w:b/>
          <w:sz w:val="28"/>
        </w:rPr>
        <w:t>СКОГО СЕЛЬСКОГО ПОСЕЛЕНИЯ</w:t>
      </w:r>
    </w:p>
    <w:p w14:paraId="63A5F893" w14:textId="77777777" w:rsidR="00103F0E" w:rsidRPr="00247D19" w:rsidRDefault="00103F0E" w:rsidP="000F4EF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47D19">
        <w:rPr>
          <w:rFonts w:ascii="Times New Roman" w:hAnsi="Times New Roman"/>
          <w:b/>
          <w:sz w:val="28"/>
          <w:szCs w:val="28"/>
        </w:rPr>
        <w:t>ТИХОРЕЦКОГО РАЙОНА</w:t>
      </w:r>
    </w:p>
    <w:p w14:paraId="713E0A3F" w14:textId="77777777" w:rsidR="00103F0E" w:rsidRDefault="00103F0E" w:rsidP="00E7486C">
      <w:pPr>
        <w:jc w:val="center"/>
        <w:rPr>
          <w:b/>
          <w:color w:val="404040"/>
        </w:rPr>
      </w:pPr>
    </w:p>
    <w:p w14:paraId="7431E9CE" w14:textId="7D2B68A2" w:rsidR="00103F0E" w:rsidRPr="00CD3C32" w:rsidRDefault="00103F0E" w:rsidP="00E7486C">
      <w:pPr>
        <w:jc w:val="center"/>
        <w:rPr>
          <w:b/>
        </w:rPr>
      </w:pPr>
      <w:r w:rsidRPr="00CD3C32">
        <w:rPr>
          <w:b/>
        </w:rPr>
        <w:t xml:space="preserve">РЕШЕНИЕ </w:t>
      </w:r>
    </w:p>
    <w:p w14:paraId="39E387C9" w14:textId="77777777" w:rsidR="00103F0E" w:rsidRPr="00E7486C" w:rsidRDefault="00103F0E" w:rsidP="00E7486C">
      <w:pPr>
        <w:jc w:val="center"/>
        <w:rPr>
          <w:b/>
          <w:color w:val="404040"/>
        </w:rPr>
      </w:pPr>
    </w:p>
    <w:p w14:paraId="68DCFEE9" w14:textId="2E958B11" w:rsidR="00103F0E" w:rsidRPr="003E0E09" w:rsidRDefault="00103F0E" w:rsidP="00E7486C">
      <w:r w:rsidRPr="003E0E09">
        <w:t>от 2</w:t>
      </w:r>
      <w:r w:rsidR="003E0E09">
        <w:t>8</w:t>
      </w:r>
      <w:r w:rsidRPr="003E0E09">
        <w:t>.06.20</w:t>
      </w:r>
      <w:r w:rsidR="003E0E09">
        <w:t>21</w:t>
      </w:r>
      <w:r w:rsidRPr="003E0E09">
        <w:t xml:space="preserve">                                                                                                        № </w:t>
      </w:r>
      <w:r w:rsidR="00DF0C7F">
        <w:t>71</w:t>
      </w:r>
    </w:p>
    <w:p w14:paraId="012C2922" w14:textId="77777777" w:rsidR="00103F0E" w:rsidRPr="003E0E09" w:rsidRDefault="00103F0E" w:rsidP="00E7486C">
      <w:pPr>
        <w:jc w:val="center"/>
      </w:pPr>
      <w:r w:rsidRPr="003E0E09">
        <w:t>станица Хоперская</w:t>
      </w:r>
    </w:p>
    <w:p w14:paraId="1632B3D4" w14:textId="77777777" w:rsidR="00103F0E" w:rsidRPr="003E0E09" w:rsidRDefault="00103F0E" w:rsidP="00E7486C">
      <w:pPr>
        <w:jc w:val="center"/>
      </w:pPr>
    </w:p>
    <w:p w14:paraId="32298184" w14:textId="77777777" w:rsidR="00103F0E" w:rsidRDefault="00103F0E" w:rsidP="00E7486C">
      <w:pPr>
        <w:jc w:val="center"/>
        <w:rPr>
          <w:color w:val="404040"/>
        </w:rPr>
      </w:pPr>
    </w:p>
    <w:p w14:paraId="6B198523" w14:textId="77777777" w:rsidR="00DF0C7F" w:rsidRPr="00BC7557" w:rsidRDefault="00DF0C7F" w:rsidP="00DF0C7F">
      <w:pPr>
        <w:ind w:right="-63"/>
        <w:jc w:val="center"/>
        <w:rPr>
          <w:b/>
        </w:rPr>
      </w:pPr>
      <w:r>
        <w:rPr>
          <w:b/>
        </w:rPr>
        <w:t>О внесении изменения в решение Совета Хоперского сельского поселения Тихорецкого района от 22 октября 2019 года № 6 «</w:t>
      </w:r>
      <w:r w:rsidRPr="00BC7557">
        <w:rPr>
          <w:b/>
        </w:rPr>
        <w:t>Об утверждении Порядка формирования, ведения, обязательного опубликования перечня муниципального имущества Хоперского сельского поселения Тихорецкого района, свободного от прав</w:t>
      </w:r>
    </w:p>
    <w:p w14:paraId="4D158521" w14:textId="77777777" w:rsidR="00DF0C7F" w:rsidRPr="00BC7557" w:rsidRDefault="00DF0C7F" w:rsidP="00DF0C7F">
      <w:pPr>
        <w:ind w:right="-63"/>
        <w:jc w:val="center"/>
        <w:rPr>
          <w:b/>
        </w:rPr>
      </w:pPr>
      <w:r w:rsidRPr="00BC7557">
        <w:rPr>
          <w:b/>
        </w:rPr>
        <w:t>третьих лиц (за исключением права хозяйственного ведения, права оперативного управления, а также имущественных прав</w:t>
      </w:r>
    </w:p>
    <w:p w14:paraId="4DA10EBE" w14:textId="77777777" w:rsidR="00DF0C7F" w:rsidRPr="00BC7557" w:rsidRDefault="00DF0C7F" w:rsidP="00DF0C7F">
      <w:pPr>
        <w:ind w:right="-63"/>
        <w:jc w:val="center"/>
        <w:rPr>
          <w:b/>
        </w:rPr>
      </w:pPr>
      <w:r w:rsidRPr="00BC7557">
        <w:rPr>
          <w:b/>
        </w:rPr>
        <w:t>субъектов малого и среднего предпринимательства), в целях предоставления его во владение и (или) в пользование на долгосрочной основе субъектам малого и среднего предпринимательства и организациям,</w:t>
      </w:r>
    </w:p>
    <w:p w14:paraId="36BF5B00" w14:textId="77777777" w:rsidR="00DF0C7F" w:rsidRPr="00BC7557" w:rsidRDefault="00DF0C7F" w:rsidP="00DF0C7F">
      <w:pPr>
        <w:ind w:right="-63"/>
        <w:jc w:val="center"/>
        <w:rPr>
          <w:b/>
        </w:rPr>
      </w:pPr>
      <w:r w:rsidRPr="00BC7557">
        <w:rPr>
          <w:b/>
        </w:rPr>
        <w:t>образующим инфраструктуру поддержки субъектов</w:t>
      </w:r>
    </w:p>
    <w:p w14:paraId="6612EFE1" w14:textId="77777777" w:rsidR="00DF0C7F" w:rsidRPr="00BC7557" w:rsidRDefault="00DF0C7F" w:rsidP="00DF0C7F">
      <w:pPr>
        <w:ind w:right="-63"/>
        <w:jc w:val="center"/>
      </w:pPr>
      <w:r w:rsidRPr="00BC7557">
        <w:rPr>
          <w:b/>
        </w:rPr>
        <w:t>малого и среднего предпринимательства</w:t>
      </w:r>
      <w:r>
        <w:rPr>
          <w:b/>
        </w:rPr>
        <w:t>»</w:t>
      </w:r>
    </w:p>
    <w:p w14:paraId="7F89859E" w14:textId="77777777" w:rsidR="00DF0C7F" w:rsidRPr="00BC7557" w:rsidRDefault="00DF0C7F" w:rsidP="00DF0C7F">
      <w:pPr>
        <w:ind w:right="-63" w:firstLine="993"/>
      </w:pPr>
    </w:p>
    <w:p w14:paraId="59D7FA67" w14:textId="77777777" w:rsidR="00DF0C7F" w:rsidRDefault="00DF0C7F" w:rsidP="00DF0C7F"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14.1 Федерального закона от 24 июля 2007 года                   № 209-ФЗ «О развитии малого и среднего предпринимательства в Российской Федерации», </w:t>
      </w:r>
      <w:r>
        <w:rPr>
          <w:sz w:val="28"/>
        </w:rPr>
        <w:t>Совет Хоперского сельского поселения Тихорецкого района          р е ш и л:</w:t>
      </w:r>
    </w:p>
    <w:p w14:paraId="4DAE32EF" w14:textId="77777777" w:rsidR="00DF0C7F" w:rsidRDefault="00DF0C7F" w:rsidP="00DF0C7F">
      <w:pPr>
        <w:pStyle w:val="Normal"/>
        <w:ind w:firstLine="709"/>
        <w:jc w:val="both"/>
        <w:rPr>
          <w:sz w:val="28"/>
        </w:rPr>
      </w:pPr>
      <w:r>
        <w:rPr>
          <w:sz w:val="28"/>
        </w:rPr>
        <w:t>1.В</w:t>
      </w:r>
      <w:r w:rsidRPr="001B38B2">
        <w:rPr>
          <w:sz w:val="28"/>
        </w:rPr>
        <w:t>нес</w:t>
      </w:r>
      <w:r>
        <w:rPr>
          <w:sz w:val="28"/>
        </w:rPr>
        <w:t>ти</w:t>
      </w:r>
      <w:r w:rsidRPr="001B38B2">
        <w:rPr>
          <w:sz w:val="28"/>
        </w:rPr>
        <w:t xml:space="preserve"> в</w:t>
      </w:r>
      <w:r>
        <w:rPr>
          <w:sz w:val="28"/>
        </w:rPr>
        <w:t xml:space="preserve"> приложение к решению</w:t>
      </w:r>
      <w:r w:rsidRPr="001B38B2">
        <w:rPr>
          <w:sz w:val="28"/>
        </w:rPr>
        <w:t xml:space="preserve"> Совета Хоперского сельского поселения Тихорецкого района от 22 октября 2019 года № 6 «Об утверждении Порядка формирования, ведения, обязательного опубликования перечня муниципального имущества Хоперского сельского поселения Тихорецкого района, свободного от прав</w:t>
      </w:r>
      <w:r>
        <w:rPr>
          <w:sz w:val="28"/>
        </w:rPr>
        <w:t xml:space="preserve"> </w:t>
      </w:r>
      <w:r w:rsidRPr="001B38B2">
        <w:rPr>
          <w:sz w:val="28"/>
        </w:rPr>
        <w:t>третьих лиц (за исключением права хозяйственного ведения, права оперативного управления, а также имущественных прав</w:t>
      </w:r>
      <w:r>
        <w:rPr>
          <w:sz w:val="28"/>
        </w:rPr>
        <w:t xml:space="preserve"> </w:t>
      </w:r>
      <w:r w:rsidRPr="001B38B2">
        <w:rPr>
          <w:sz w:val="28"/>
        </w:rPr>
        <w:t>субъектов малого и среднего предпринимательства), в целях предоставления его во владение и (или) в пользование на долгосрочной основе субъектам малого и среднего предпринимательства и организациям,</w:t>
      </w:r>
      <w:r>
        <w:rPr>
          <w:sz w:val="28"/>
        </w:rPr>
        <w:t xml:space="preserve"> </w:t>
      </w:r>
      <w:r w:rsidRPr="001B38B2">
        <w:rPr>
          <w:sz w:val="28"/>
        </w:rPr>
        <w:t>образующим инфраструктуру поддержки субъектов</w:t>
      </w:r>
      <w:r>
        <w:rPr>
          <w:sz w:val="28"/>
        </w:rPr>
        <w:t xml:space="preserve"> </w:t>
      </w:r>
      <w:r w:rsidRPr="001B38B2">
        <w:rPr>
          <w:sz w:val="28"/>
        </w:rPr>
        <w:t>малого и среднего предпринимательства»</w:t>
      </w:r>
      <w:r>
        <w:rPr>
          <w:sz w:val="28"/>
        </w:rPr>
        <w:t xml:space="preserve"> изменение, дополнив пункт 1.1 раздела 1 абзацем вторым следующего содержания: </w:t>
      </w:r>
    </w:p>
    <w:p w14:paraId="2EE4DBC8" w14:textId="77777777" w:rsidR="00DF0C7F" w:rsidRDefault="00DF0C7F" w:rsidP="00DF0C7F">
      <w:pPr>
        <w:pStyle w:val="Normal"/>
        <w:ind w:firstLine="567"/>
        <w:jc w:val="both"/>
        <w:rPr>
          <w:sz w:val="28"/>
        </w:rPr>
      </w:pPr>
      <w:r>
        <w:rPr>
          <w:sz w:val="28"/>
        </w:rPr>
        <w:t xml:space="preserve">«Настоящий Порядок применяется в целях предоставления муниципального имущества, находящегося в собственности </w:t>
      </w:r>
      <w:r w:rsidRPr="00B03E3E">
        <w:rPr>
          <w:sz w:val="28"/>
        </w:rPr>
        <w:t>Хоперского сельского поселения Тихорецкого района</w:t>
      </w:r>
      <w:r>
        <w:rPr>
          <w:sz w:val="28"/>
        </w:rPr>
        <w:t>, физическим лицам, не являющим</w:t>
      </w:r>
      <w:r w:rsidRPr="001B38B2">
        <w:rPr>
          <w:sz w:val="28"/>
        </w:rPr>
        <w:t>ся индивидуальными предпринимателями и применяющими специальный налоговый режим «Н</w:t>
      </w:r>
      <w:r>
        <w:rPr>
          <w:sz w:val="28"/>
        </w:rPr>
        <w:t>алог на профессиональный доход».».</w:t>
      </w:r>
    </w:p>
    <w:p w14:paraId="1CD06325" w14:textId="77777777" w:rsidR="00DF0C7F" w:rsidRPr="00BC7557" w:rsidRDefault="00DF0C7F" w:rsidP="00DF0C7F">
      <w:pPr>
        <w:tabs>
          <w:tab w:val="left" w:pos="851"/>
        </w:tabs>
        <w:ind w:firstLine="709"/>
        <w:jc w:val="both"/>
      </w:pPr>
      <w:r w:rsidRPr="00BC7557">
        <w:lastRenderedPageBreak/>
        <w:t>2.Общему отделу администрации Хоперского сельского поселения Тихорецкого района (</w:t>
      </w:r>
      <w:proofErr w:type="spellStart"/>
      <w:r>
        <w:t>Андрюкова</w:t>
      </w:r>
      <w:proofErr w:type="spellEnd"/>
      <w:r>
        <w:t xml:space="preserve"> А.Г.</w:t>
      </w:r>
      <w:r w:rsidRPr="00BC7557">
        <w:t>) обеспечить официальное обнародование настоящего решения в установленном порядке и его размещение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</w:p>
    <w:p w14:paraId="017853F8" w14:textId="77777777" w:rsidR="00DF0C7F" w:rsidRPr="00BC7557" w:rsidRDefault="00DF0C7F" w:rsidP="00DF0C7F">
      <w:pPr>
        <w:ind w:firstLine="708"/>
        <w:jc w:val="both"/>
      </w:pPr>
      <w:r>
        <w:t>3</w:t>
      </w:r>
      <w:r w:rsidRPr="00BC7557">
        <w:t>.Настоящее решение вступает в силу со дня его официального обнародования.</w:t>
      </w:r>
    </w:p>
    <w:p w14:paraId="0039F630" w14:textId="77777777" w:rsidR="00DF0C7F" w:rsidRPr="00BC7557" w:rsidRDefault="00DF0C7F" w:rsidP="00DF0C7F">
      <w:pPr>
        <w:ind w:firstLine="708"/>
        <w:jc w:val="both"/>
      </w:pPr>
    </w:p>
    <w:p w14:paraId="4AA63F8B" w14:textId="77777777" w:rsidR="00DF0C7F" w:rsidRDefault="00DF0C7F" w:rsidP="00DF0C7F">
      <w:p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840"/>
        <w:jc w:val="both"/>
      </w:pPr>
    </w:p>
    <w:p w14:paraId="66E08DFF" w14:textId="77777777" w:rsidR="00DF0C7F" w:rsidRPr="00BC7557" w:rsidRDefault="00DF0C7F" w:rsidP="00DF0C7F">
      <w:p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840"/>
        <w:jc w:val="both"/>
      </w:pPr>
    </w:p>
    <w:p w14:paraId="4FB4638D" w14:textId="77777777" w:rsidR="00DF0C7F" w:rsidRPr="00BC7557" w:rsidRDefault="00DF0C7F" w:rsidP="00DF0C7F">
      <w:r w:rsidRPr="00BC7557">
        <w:t xml:space="preserve">Глава Хоперского сельского </w:t>
      </w:r>
    </w:p>
    <w:p w14:paraId="565BF1FC" w14:textId="77777777" w:rsidR="00DF0C7F" w:rsidRPr="00BC7557" w:rsidRDefault="00DF0C7F" w:rsidP="00DF0C7F">
      <w:r w:rsidRPr="00BC7557">
        <w:t>поселения Тихорецкого района                                                         С.Ю.</w:t>
      </w:r>
      <w:r>
        <w:t xml:space="preserve"> </w:t>
      </w:r>
      <w:r w:rsidRPr="00BC7557">
        <w:t>Писанов</w:t>
      </w:r>
    </w:p>
    <w:p w14:paraId="4E6CB6D2" w14:textId="17A68A6F" w:rsidR="003E0E09" w:rsidRDefault="003E0E09" w:rsidP="003E0E09">
      <w:pPr>
        <w:tabs>
          <w:tab w:val="left" w:pos="0"/>
          <w:tab w:val="left" w:pos="851"/>
        </w:tabs>
        <w:jc w:val="both"/>
      </w:pPr>
    </w:p>
    <w:p w14:paraId="19005240" w14:textId="77777777" w:rsidR="00103F0E" w:rsidRPr="000525E4" w:rsidRDefault="00103F0E" w:rsidP="000525E4">
      <w:pPr>
        <w:tabs>
          <w:tab w:val="left" w:pos="0"/>
          <w:tab w:val="left" w:pos="851"/>
        </w:tabs>
        <w:spacing w:line="276" w:lineRule="auto"/>
        <w:jc w:val="both"/>
        <w:rPr>
          <w:lang w:eastAsia="en-US"/>
        </w:rPr>
      </w:pPr>
    </w:p>
    <w:p w14:paraId="3C602297" w14:textId="77777777" w:rsidR="00103F0E" w:rsidRPr="000525E4" w:rsidRDefault="00103F0E" w:rsidP="000525E4">
      <w:pPr>
        <w:tabs>
          <w:tab w:val="left" w:pos="0"/>
          <w:tab w:val="left" w:pos="851"/>
        </w:tabs>
        <w:spacing w:line="276" w:lineRule="auto"/>
        <w:jc w:val="both"/>
        <w:rPr>
          <w:lang w:eastAsia="en-US"/>
        </w:rPr>
      </w:pPr>
    </w:p>
    <w:p w14:paraId="4F1BBD51" w14:textId="77777777" w:rsidR="00103F0E" w:rsidRPr="000525E4" w:rsidRDefault="00103F0E" w:rsidP="000525E4">
      <w:pPr>
        <w:tabs>
          <w:tab w:val="left" w:pos="0"/>
          <w:tab w:val="left" w:pos="851"/>
        </w:tabs>
        <w:spacing w:line="276" w:lineRule="auto"/>
        <w:jc w:val="both"/>
        <w:rPr>
          <w:lang w:eastAsia="en-US"/>
        </w:rPr>
      </w:pPr>
    </w:p>
    <w:p w14:paraId="763AAAAF" w14:textId="77777777" w:rsidR="00103F0E" w:rsidRPr="000525E4" w:rsidRDefault="00103F0E" w:rsidP="000525E4">
      <w:pPr>
        <w:tabs>
          <w:tab w:val="left" w:pos="0"/>
          <w:tab w:val="left" w:pos="851"/>
        </w:tabs>
        <w:spacing w:line="276" w:lineRule="auto"/>
        <w:jc w:val="both"/>
        <w:rPr>
          <w:lang w:eastAsia="en-US"/>
        </w:rPr>
      </w:pPr>
    </w:p>
    <w:p w14:paraId="43B2E8BF" w14:textId="77777777" w:rsidR="00103F0E" w:rsidRPr="000525E4" w:rsidRDefault="00103F0E" w:rsidP="000525E4">
      <w:pPr>
        <w:tabs>
          <w:tab w:val="left" w:pos="0"/>
          <w:tab w:val="left" w:pos="851"/>
        </w:tabs>
        <w:spacing w:line="276" w:lineRule="auto"/>
        <w:jc w:val="both"/>
        <w:rPr>
          <w:lang w:eastAsia="en-US"/>
        </w:rPr>
      </w:pPr>
    </w:p>
    <w:p w14:paraId="4197B3E4" w14:textId="77777777" w:rsidR="00103F0E" w:rsidRPr="000525E4" w:rsidRDefault="00103F0E" w:rsidP="000525E4">
      <w:pPr>
        <w:tabs>
          <w:tab w:val="left" w:pos="0"/>
          <w:tab w:val="left" w:pos="851"/>
        </w:tabs>
        <w:spacing w:line="276" w:lineRule="auto"/>
        <w:jc w:val="both"/>
        <w:rPr>
          <w:lang w:eastAsia="en-US"/>
        </w:rPr>
      </w:pPr>
    </w:p>
    <w:sectPr w:rsidR="00103F0E" w:rsidRPr="000525E4" w:rsidSect="000525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6C"/>
    <w:rsid w:val="000525E4"/>
    <w:rsid w:val="000F438C"/>
    <w:rsid w:val="000F4EF7"/>
    <w:rsid w:val="00103F0E"/>
    <w:rsid w:val="00185400"/>
    <w:rsid w:val="001E2459"/>
    <w:rsid w:val="00247D19"/>
    <w:rsid w:val="00253A1C"/>
    <w:rsid w:val="002A1EC0"/>
    <w:rsid w:val="003A07B5"/>
    <w:rsid w:val="003E0E09"/>
    <w:rsid w:val="004228F5"/>
    <w:rsid w:val="0046143D"/>
    <w:rsid w:val="006230D6"/>
    <w:rsid w:val="00665FDE"/>
    <w:rsid w:val="006A0862"/>
    <w:rsid w:val="006F42A3"/>
    <w:rsid w:val="007A1652"/>
    <w:rsid w:val="008129FD"/>
    <w:rsid w:val="00826ADC"/>
    <w:rsid w:val="0083077A"/>
    <w:rsid w:val="00882AE3"/>
    <w:rsid w:val="00911109"/>
    <w:rsid w:val="00932F60"/>
    <w:rsid w:val="009F52E4"/>
    <w:rsid w:val="00A50F16"/>
    <w:rsid w:val="00AA4122"/>
    <w:rsid w:val="00AF09C8"/>
    <w:rsid w:val="00B30CB0"/>
    <w:rsid w:val="00B71CFD"/>
    <w:rsid w:val="00B91321"/>
    <w:rsid w:val="00C443C3"/>
    <w:rsid w:val="00CD3C32"/>
    <w:rsid w:val="00D92AE5"/>
    <w:rsid w:val="00DF0C7F"/>
    <w:rsid w:val="00E50943"/>
    <w:rsid w:val="00E7486C"/>
    <w:rsid w:val="00EB5178"/>
    <w:rsid w:val="00F450AF"/>
    <w:rsid w:val="00F65A2A"/>
    <w:rsid w:val="00F91EA3"/>
    <w:rsid w:val="00FB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78DB7"/>
  <w15:docId w15:val="{45D004D6-58D2-443D-9304-EC9D6807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652"/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A1652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A1652"/>
    <w:rPr>
      <w:sz w:val="28"/>
    </w:rPr>
  </w:style>
  <w:style w:type="paragraph" w:styleId="a3">
    <w:name w:val="Title"/>
    <w:basedOn w:val="a"/>
    <w:link w:val="a4"/>
    <w:uiPriority w:val="99"/>
    <w:qFormat/>
    <w:rsid w:val="007A1652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uiPriority w:val="99"/>
    <w:locked/>
    <w:rsid w:val="007A1652"/>
    <w:rPr>
      <w:rFonts w:cs="Times New Roman"/>
      <w:sz w:val="28"/>
      <w:szCs w:val="28"/>
      <w:lang w:eastAsia="ru-RU"/>
    </w:rPr>
  </w:style>
  <w:style w:type="character" w:styleId="a5">
    <w:name w:val="Emphasis"/>
    <w:basedOn w:val="a0"/>
    <w:uiPriority w:val="99"/>
    <w:qFormat/>
    <w:rsid w:val="007A1652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932F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32F60"/>
    <w:rPr>
      <w:rFonts w:ascii="Segoe UI" w:hAnsi="Segoe UI" w:cs="Segoe UI"/>
      <w:sz w:val="18"/>
      <w:szCs w:val="18"/>
      <w:lang w:eastAsia="ru-RU"/>
    </w:rPr>
  </w:style>
  <w:style w:type="paragraph" w:styleId="a8">
    <w:name w:val="Plain Text"/>
    <w:basedOn w:val="a"/>
    <w:link w:val="a9"/>
    <w:uiPriority w:val="99"/>
    <w:rsid w:val="000F4EF7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0F4EF7"/>
    <w:rPr>
      <w:rFonts w:ascii="Courier New" w:hAnsi="Courier New" w:cs="Times New Roman"/>
      <w:lang w:val="ru-RU" w:eastAsia="ru-RU" w:bidi="ar-SA"/>
    </w:rPr>
  </w:style>
  <w:style w:type="paragraph" w:customStyle="1" w:styleId="Normal">
    <w:name w:val="Normal"/>
    <w:rsid w:val="00DF0C7F"/>
    <w:pPr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ОбщийОтдел</cp:lastModifiedBy>
  <cp:revision>2</cp:revision>
  <cp:lastPrinted>2021-06-23T12:41:00Z</cp:lastPrinted>
  <dcterms:created xsi:type="dcterms:W3CDTF">2021-07-01T06:53:00Z</dcterms:created>
  <dcterms:modified xsi:type="dcterms:W3CDTF">2021-07-01T06:53:00Z</dcterms:modified>
</cp:coreProperties>
</file>