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EF95" w14:textId="0241FDCC" w:rsidR="00103F0E" w:rsidRPr="00B30CB0" w:rsidRDefault="003E0E09" w:rsidP="000F4EF7">
      <w:pPr>
        <w:pStyle w:val="a3"/>
        <w:rPr>
          <w:b/>
          <w:bCs/>
          <w:sz w:val="28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73DCF6C2" wp14:editId="6504BFE1">
            <wp:simplePos x="0" y="0"/>
            <wp:positionH relativeFrom="margin">
              <wp:posOffset>2628900</wp:posOffset>
            </wp:positionH>
            <wp:positionV relativeFrom="paragraph">
              <wp:posOffset>-571500</wp:posOffset>
            </wp:positionV>
            <wp:extent cx="533400" cy="6076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0E" w:rsidRPr="00247D19">
        <w:rPr>
          <w:b/>
          <w:bCs/>
          <w:sz w:val="28"/>
        </w:rPr>
        <w:t>СОВЕТ</w:t>
      </w:r>
      <w:r w:rsidR="00103F0E">
        <w:rPr>
          <w:b/>
          <w:bCs/>
          <w:sz w:val="28"/>
        </w:rPr>
        <w:t xml:space="preserve"> </w:t>
      </w:r>
      <w:r w:rsidR="00103F0E">
        <w:rPr>
          <w:b/>
          <w:sz w:val="28"/>
        </w:rPr>
        <w:t>ХОПЕР</w:t>
      </w:r>
      <w:r w:rsidR="00103F0E" w:rsidRPr="00247D19">
        <w:rPr>
          <w:b/>
          <w:sz w:val="28"/>
        </w:rPr>
        <w:t>СКОГО СЕЛЬСКОГО ПОСЕЛЕНИЯ</w:t>
      </w:r>
    </w:p>
    <w:p w14:paraId="63A5F893" w14:textId="77777777" w:rsidR="00103F0E" w:rsidRPr="00247D19" w:rsidRDefault="00103F0E" w:rsidP="000F4EF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713E0A3F" w14:textId="77777777" w:rsidR="00103F0E" w:rsidRDefault="00103F0E" w:rsidP="00E7486C">
      <w:pPr>
        <w:jc w:val="center"/>
        <w:rPr>
          <w:b/>
          <w:color w:val="404040"/>
        </w:rPr>
      </w:pPr>
    </w:p>
    <w:p w14:paraId="7431E9CE" w14:textId="7D2B68A2" w:rsidR="00103F0E" w:rsidRPr="00CD3C32" w:rsidRDefault="00103F0E" w:rsidP="00E7486C">
      <w:pPr>
        <w:jc w:val="center"/>
        <w:rPr>
          <w:b/>
        </w:rPr>
      </w:pPr>
      <w:r w:rsidRPr="00CD3C32">
        <w:rPr>
          <w:b/>
        </w:rPr>
        <w:t xml:space="preserve">РЕШЕНИЕ </w:t>
      </w:r>
    </w:p>
    <w:p w14:paraId="39E387C9" w14:textId="77777777" w:rsidR="00103F0E" w:rsidRPr="00E7486C" w:rsidRDefault="00103F0E" w:rsidP="00E7486C">
      <w:pPr>
        <w:jc w:val="center"/>
        <w:rPr>
          <w:b/>
          <w:color w:val="404040"/>
        </w:rPr>
      </w:pPr>
    </w:p>
    <w:p w14:paraId="68DCFEE9" w14:textId="07CD15C4" w:rsidR="00103F0E" w:rsidRPr="003E0E09" w:rsidRDefault="00103F0E" w:rsidP="00E7486C">
      <w:r w:rsidRPr="003E0E09">
        <w:t>от 2</w:t>
      </w:r>
      <w:r w:rsidR="003E0E09">
        <w:t>8</w:t>
      </w:r>
      <w:r w:rsidRPr="003E0E09">
        <w:t>.06.20</w:t>
      </w:r>
      <w:r w:rsidR="003E0E09">
        <w:t>21</w:t>
      </w:r>
      <w:r w:rsidRPr="003E0E09">
        <w:t xml:space="preserve">                                                                                                        № </w:t>
      </w:r>
      <w:r w:rsidR="003E0E09" w:rsidRPr="003E0E09">
        <w:t>67</w:t>
      </w:r>
    </w:p>
    <w:p w14:paraId="012C2922" w14:textId="77777777" w:rsidR="00103F0E" w:rsidRPr="003E0E09" w:rsidRDefault="00103F0E" w:rsidP="00E7486C">
      <w:pPr>
        <w:jc w:val="center"/>
      </w:pPr>
      <w:r w:rsidRPr="003E0E09">
        <w:t>станица Хоперская</w:t>
      </w:r>
    </w:p>
    <w:p w14:paraId="1632B3D4" w14:textId="77777777" w:rsidR="00103F0E" w:rsidRPr="003E0E09" w:rsidRDefault="00103F0E" w:rsidP="00E7486C">
      <w:pPr>
        <w:jc w:val="center"/>
      </w:pPr>
    </w:p>
    <w:p w14:paraId="32298184" w14:textId="77777777" w:rsidR="00103F0E" w:rsidRDefault="00103F0E" w:rsidP="00E7486C">
      <w:pPr>
        <w:jc w:val="center"/>
        <w:rPr>
          <w:color w:val="404040"/>
        </w:rPr>
      </w:pPr>
    </w:p>
    <w:p w14:paraId="714FA3DF" w14:textId="77777777" w:rsidR="003E0E09" w:rsidRDefault="003E0E09" w:rsidP="003E0E09">
      <w:pPr>
        <w:jc w:val="center"/>
        <w:rPr>
          <w:b/>
        </w:rPr>
      </w:pPr>
      <w:r w:rsidRPr="0017176F">
        <w:rPr>
          <w:b/>
        </w:rPr>
        <w:t>О назначении</w:t>
      </w:r>
      <w:r>
        <w:rPr>
          <w:b/>
        </w:rPr>
        <w:t xml:space="preserve"> выборов главы</w:t>
      </w:r>
    </w:p>
    <w:p w14:paraId="174E89DD" w14:textId="54B7995D" w:rsidR="003E0E09" w:rsidRDefault="003E0E09" w:rsidP="003E0E09">
      <w:pPr>
        <w:jc w:val="center"/>
        <w:rPr>
          <w:b/>
        </w:rPr>
      </w:pPr>
      <w:r>
        <w:rPr>
          <w:b/>
        </w:rPr>
        <w:t xml:space="preserve"> Хоперского сельского поселения Тихорецкого района</w:t>
      </w:r>
    </w:p>
    <w:p w14:paraId="22837601" w14:textId="77777777" w:rsidR="00CD3C32" w:rsidRDefault="00CD3C32" w:rsidP="003E0E09">
      <w:pPr>
        <w:jc w:val="center"/>
        <w:rPr>
          <w:b/>
        </w:rPr>
      </w:pPr>
    </w:p>
    <w:p w14:paraId="3B0BB3D5" w14:textId="77777777" w:rsidR="003E0E09" w:rsidRDefault="003E0E09" w:rsidP="003E0E09"/>
    <w:p w14:paraId="4AFED655" w14:textId="27EF9933" w:rsidR="003E0E09" w:rsidRDefault="003E0E09" w:rsidP="003E0E09">
      <w:pPr>
        <w:tabs>
          <w:tab w:val="left" w:pos="0"/>
          <w:tab w:val="left" w:pos="709"/>
        </w:tabs>
        <w:jc w:val="both"/>
      </w:pPr>
      <w:r>
        <w:t xml:space="preserve">          В соответствии со статьей 10 Федерального закона от 12 июня 2002 года </w:t>
      </w:r>
      <w:r w:rsidR="00A50F16">
        <w:t xml:space="preserve"> </w:t>
      </w:r>
      <w:r>
        <w:t>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статьей 13 Устава Хоперского сельского поселения Тихорецкого района, Совет Хоперского сельского поселения Тихорецкого района РЕШИЛ:</w:t>
      </w:r>
    </w:p>
    <w:p w14:paraId="2D71608F" w14:textId="77777777" w:rsidR="003E0E09" w:rsidRDefault="003E0E09" w:rsidP="003E0E09">
      <w:pPr>
        <w:tabs>
          <w:tab w:val="left" w:pos="0"/>
          <w:tab w:val="left" w:pos="709"/>
          <w:tab w:val="left" w:pos="851"/>
        </w:tabs>
        <w:jc w:val="both"/>
      </w:pPr>
      <w:r>
        <w:t xml:space="preserve">          1.Назначить выборы главы Хоперского сельского поселения Тихорецкого района на 19 сентября 2021 года. </w:t>
      </w:r>
    </w:p>
    <w:p w14:paraId="71921414" w14:textId="77777777" w:rsidR="003E0E09" w:rsidRPr="00CB226D" w:rsidRDefault="003E0E09" w:rsidP="003E0E09">
      <w:pPr>
        <w:tabs>
          <w:tab w:val="left" w:pos="0"/>
          <w:tab w:val="left" w:pos="709"/>
          <w:tab w:val="left" w:pos="851"/>
        </w:tabs>
        <w:jc w:val="both"/>
      </w:pPr>
      <w:r>
        <w:t xml:space="preserve">          2.Опубликовать </w:t>
      </w:r>
      <w:r w:rsidRPr="000A3BFE">
        <w:t xml:space="preserve">настоящее решение в </w:t>
      </w:r>
      <w:r>
        <w:t xml:space="preserve">газете «Тихорецкие вести», </w:t>
      </w:r>
      <w:r w:rsidRPr="00CB226D">
        <w:rPr>
          <w:color w:val="000000"/>
        </w:rPr>
        <w:t xml:space="preserve">разместить на официальном сайте </w:t>
      </w:r>
      <w:r>
        <w:rPr>
          <w:color w:val="000000"/>
        </w:rPr>
        <w:t xml:space="preserve">администрации Хоперского сельского поселения </w:t>
      </w:r>
      <w:r w:rsidRPr="00CB226D">
        <w:rPr>
          <w:color w:val="000000"/>
        </w:rPr>
        <w:t>Тихорецкого район</w:t>
      </w:r>
      <w:r>
        <w:rPr>
          <w:color w:val="000000"/>
        </w:rPr>
        <w:t>а</w:t>
      </w:r>
      <w:r w:rsidRPr="00CB226D">
        <w:rPr>
          <w:color w:val="000000"/>
        </w:rPr>
        <w:t xml:space="preserve"> в сети «Интернет»</w:t>
      </w:r>
      <w:r>
        <w:rPr>
          <w:color w:val="000000"/>
        </w:rPr>
        <w:t xml:space="preserve"> </w:t>
      </w:r>
      <w:r w:rsidRPr="000A3BFE">
        <w:t>не позднее чем через пять дней со дня его принятия</w:t>
      </w:r>
      <w:r w:rsidRPr="00CB226D">
        <w:t xml:space="preserve">. </w:t>
      </w:r>
    </w:p>
    <w:p w14:paraId="0C194412" w14:textId="715314F1" w:rsidR="003E0E09" w:rsidRDefault="003E0E09" w:rsidP="003E0E09">
      <w:pPr>
        <w:tabs>
          <w:tab w:val="left" w:pos="0"/>
          <w:tab w:val="left" w:pos="709"/>
          <w:tab w:val="left" w:pos="851"/>
        </w:tabs>
        <w:jc w:val="both"/>
      </w:pPr>
      <w:r>
        <w:t xml:space="preserve">          3.Контроль за выполнением настоящего решения возложить на</w:t>
      </w:r>
      <w:r w:rsidR="00911109">
        <w:t xml:space="preserve"> комиссию по социальным организационно-правовым вопросам и местному самоуправлению </w:t>
      </w:r>
      <w:r>
        <w:t xml:space="preserve">Совета </w:t>
      </w:r>
      <w:r w:rsidR="00911109">
        <w:t>Хоперского</w:t>
      </w:r>
      <w:r>
        <w:t xml:space="preserve"> сельского поселения Тихорецкого района (</w:t>
      </w:r>
      <w:r w:rsidR="00911109">
        <w:t>Сухарева Н.Н.</w:t>
      </w:r>
      <w:r>
        <w:t>).</w:t>
      </w:r>
    </w:p>
    <w:p w14:paraId="4055234E" w14:textId="77777777" w:rsidR="003E0E09" w:rsidRDefault="003E0E09" w:rsidP="003E0E09">
      <w:pPr>
        <w:tabs>
          <w:tab w:val="left" w:pos="0"/>
          <w:tab w:val="left" w:pos="709"/>
          <w:tab w:val="left" w:pos="851"/>
        </w:tabs>
        <w:jc w:val="both"/>
      </w:pPr>
      <w:r>
        <w:t xml:space="preserve">          4.Настоящее решение вступает в силу со дня его официального опубликования.</w:t>
      </w:r>
    </w:p>
    <w:p w14:paraId="1D384D17" w14:textId="77777777" w:rsidR="003E0E09" w:rsidRDefault="003E0E09" w:rsidP="003E0E09">
      <w:pPr>
        <w:tabs>
          <w:tab w:val="left" w:pos="0"/>
          <w:tab w:val="left" w:pos="851"/>
        </w:tabs>
        <w:jc w:val="both"/>
      </w:pPr>
    </w:p>
    <w:p w14:paraId="13F23876" w14:textId="77777777" w:rsidR="003E0E09" w:rsidRDefault="003E0E09" w:rsidP="003E0E09">
      <w:pPr>
        <w:tabs>
          <w:tab w:val="left" w:pos="0"/>
          <w:tab w:val="left" w:pos="709"/>
          <w:tab w:val="left" w:pos="851"/>
        </w:tabs>
        <w:jc w:val="both"/>
      </w:pPr>
      <w:r>
        <w:t>Председатель Совета Хоперского</w:t>
      </w:r>
    </w:p>
    <w:p w14:paraId="4E6CB6D2" w14:textId="3BAE79B8" w:rsidR="003E0E09" w:rsidRDefault="003E0E09" w:rsidP="003E0E09">
      <w:pPr>
        <w:tabs>
          <w:tab w:val="left" w:pos="0"/>
          <w:tab w:val="left" w:pos="851"/>
        </w:tabs>
        <w:jc w:val="both"/>
      </w:pPr>
      <w:r>
        <w:t>сельского поселения Тихорецкого района                                      С.Ю. Писанов</w:t>
      </w:r>
    </w:p>
    <w:p w14:paraId="19005240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3C602297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F1BBD51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763AAAAF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3B2E8BF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p w14:paraId="4197B3E4" w14:textId="77777777" w:rsidR="00103F0E" w:rsidRPr="000525E4" w:rsidRDefault="00103F0E" w:rsidP="000525E4">
      <w:pPr>
        <w:tabs>
          <w:tab w:val="left" w:pos="0"/>
          <w:tab w:val="left" w:pos="851"/>
        </w:tabs>
        <w:spacing w:line="276" w:lineRule="auto"/>
        <w:jc w:val="both"/>
        <w:rPr>
          <w:lang w:eastAsia="en-US"/>
        </w:rPr>
      </w:pPr>
    </w:p>
    <w:sectPr w:rsidR="00103F0E" w:rsidRPr="000525E4" w:rsidSect="0005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C"/>
    <w:rsid w:val="000525E4"/>
    <w:rsid w:val="000F438C"/>
    <w:rsid w:val="000F4EF7"/>
    <w:rsid w:val="00103F0E"/>
    <w:rsid w:val="00185400"/>
    <w:rsid w:val="001E2459"/>
    <w:rsid w:val="00247D19"/>
    <w:rsid w:val="00253A1C"/>
    <w:rsid w:val="002A1EC0"/>
    <w:rsid w:val="003A07B5"/>
    <w:rsid w:val="003E0E09"/>
    <w:rsid w:val="004228F5"/>
    <w:rsid w:val="0046143D"/>
    <w:rsid w:val="006230D6"/>
    <w:rsid w:val="00665FDE"/>
    <w:rsid w:val="006A0862"/>
    <w:rsid w:val="006F42A3"/>
    <w:rsid w:val="007A1652"/>
    <w:rsid w:val="008129FD"/>
    <w:rsid w:val="00826ADC"/>
    <w:rsid w:val="0083077A"/>
    <w:rsid w:val="00882AE3"/>
    <w:rsid w:val="00911109"/>
    <w:rsid w:val="00932F60"/>
    <w:rsid w:val="009F52E4"/>
    <w:rsid w:val="00A50F16"/>
    <w:rsid w:val="00AA4122"/>
    <w:rsid w:val="00AF09C8"/>
    <w:rsid w:val="00B30CB0"/>
    <w:rsid w:val="00B71CFD"/>
    <w:rsid w:val="00B91321"/>
    <w:rsid w:val="00C443C3"/>
    <w:rsid w:val="00CD3C32"/>
    <w:rsid w:val="00D92AE5"/>
    <w:rsid w:val="00E50943"/>
    <w:rsid w:val="00E7486C"/>
    <w:rsid w:val="00EB5178"/>
    <w:rsid w:val="00F450AF"/>
    <w:rsid w:val="00F65A2A"/>
    <w:rsid w:val="00F91EA3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8DB7"/>
  <w15:docId w15:val="{45D004D6-58D2-443D-9304-EC9D6807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52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65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1652"/>
    <w:rPr>
      <w:sz w:val="28"/>
    </w:rPr>
  </w:style>
  <w:style w:type="paragraph" w:styleId="a3">
    <w:name w:val="Title"/>
    <w:basedOn w:val="a"/>
    <w:link w:val="a4"/>
    <w:uiPriority w:val="99"/>
    <w:qFormat/>
    <w:rsid w:val="007A165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7A1652"/>
    <w:rPr>
      <w:rFonts w:cs="Times New Roman"/>
      <w:sz w:val="28"/>
      <w:szCs w:val="28"/>
      <w:lang w:eastAsia="ru-RU"/>
    </w:rPr>
  </w:style>
  <w:style w:type="character" w:styleId="a5">
    <w:name w:val="Emphasis"/>
    <w:basedOn w:val="a0"/>
    <w:uiPriority w:val="99"/>
    <w:qFormat/>
    <w:rsid w:val="007A165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932F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2F60"/>
    <w:rPr>
      <w:rFonts w:ascii="Segoe UI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rsid w:val="000F4EF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0F4EF7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ОбщийОтдел</cp:lastModifiedBy>
  <cp:revision>5</cp:revision>
  <cp:lastPrinted>2021-06-23T12:41:00Z</cp:lastPrinted>
  <dcterms:created xsi:type="dcterms:W3CDTF">2021-06-23T06:10:00Z</dcterms:created>
  <dcterms:modified xsi:type="dcterms:W3CDTF">2021-06-23T12:52:00Z</dcterms:modified>
</cp:coreProperties>
</file>