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35" w:rsidRPr="00D50182" w:rsidRDefault="00051DFE" w:rsidP="00496C0B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5.7pt;margin-top:-27.35pt;width:42pt;height:48pt;z-index:-1;mso-wrap-distance-left:7in;mso-wrap-distance-right:7in;mso-position-horizontal-relative:margin" wrapcoords="-386 0 -386 21300 21600 21300 21600 0 -386 0">
            <v:imagedata r:id="rId7" o:title="" cropright="-3277f" chromakey="#1c1c1c" gain="10" blacklevel="-7864f" grayscale="t" bilevel="t"/>
            <w10:wrap type="tight" anchorx="margin"/>
          </v:shape>
        </w:pict>
      </w:r>
      <w:r w:rsidR="00132C96" w:rsidRPr="00D50182">
        <w:rPr>
          <w:b/>
        </w:rPr>
        <w:t>РАСПОРЯЖЕНИЕ</w:t>
      </w:r>
    </w:p>
    <w:p w:rsidR="00E65535" w:rsidRPr="00D50182" w:rsidRDefault="00E65535" w:rsidP="00E65535">
      <w:pPr>
        <w:jc w:val="center"/>
        <w:rPr>
          <w:b/>
        </w:rPr>
      </w:pPr>
    </w:p>
    <w:p w:rsidR="0011618C" w:rsidRPr="00D50182" w:rsidRDefault="004A0487" w:rsidP="00E65535">
      <w:pPr>
        <w:jc w:val="center"/>
        <w:rPr>
          <w:b/>
        </w:rPr>
      </w:pPr>
      <w:r w:rsidRPr="00D50182">
        <w:rPr>
          <w:b/>
        </w:rPr>
        <w:t>АД</w:t>
      </w:r>
      <w:r w:rsidR="00CA3A2F">
        <w:rPr>
          <w:b/>
        </w:rPr>
        <w:t>М</w:t>
      </w:r>
      <w:r w:rsidRPr="00D50182">
        <w:rPr>
          <w:b/>
        </w:rPr>
        <w:t xml:space="preserve">ИНИСТРАЦИИ </w:t>
      </w:r>
      <w:r w:rsidR="000E00D5" w:rsidRPr="00D50182">
        <w:rPr>
          <w:b/>
        </w:rPr>
        <w:t>Х</w:t>
      </w:r>
      <w:r w:rsidR="00D50182">
        <w:rPr>
          <w:b/>
        </w:rPr>
        <w:t>ОПЕ</w:t>
      </w:r>
      <w:r w:rsidR="00BA2053" w:rsidRPr="00D50182">
        <w:rPr>
          <w:b/>
        </w:rPr>
        <w:t>РСК</w:t>
      </w:r>
      <w:r w:rsidR="0087501A" w:rsidRPr="00D50182">
        <w:rPr>
          <w:b/>
        </w:rPr>
        <w:t>ОГО</w:t>
      </w:r>
      <w:r w:rsidR="008D3E8E" w:rsidRPr="00D50182">
        <w:rPr>
          <w:b/>
        </w:rPr>
        <w:t xml:space="preserve"> СЕЛЬСК</w:t>
      </w:r>
      <w:r w:rsidR="008A4CB8" w:rsidRPr="00D50182">
        <w:rPr>
          <w:b/>
        </w:rPr>
        <w:t>ОГО</w:t>
      </w:r>
      <w:r w:rsidR="008D3E8E" w:rsidRPr="00D50182">
        <w:rPr>
          <w:b/>
        </w:rPr>
        <w:t xml:space="preserve"> </w:t>
      </w:r>
      <w:r w:rsidR="000E00D5" w:rsidRPr="00D50182">
        <w:rPr>
          <w:b/>
        </w:rPr>
        <w:t>ПОСЕЛЕНИЯ</w:t>
      </w:r>
    </w:p>
    <w:p w:rsidR="0011618C" w:rsidRPr="00D50182" w:rsidRDefault="0011618C" w:rsidP="0011618C">
      <w:pPr>
        <w:jc w:val="center"/>
        <w:rPr>
          <w:b/>
        </w:rPr>
      </w:pPr>
      <w:r w:rsidRPr="00D50182">
        <w:rPr>
          <w:b/>
        </w:rPr>
        <w:t>ТИХОРЕЦК</w:t>
      </w:r>
      <w:r w:rsidR="000E00D5" w:rsidRPr="00D50182">
        <w:rPr>
          <w:b/>
        </w:rPr>
        <w:t>ОГО</w:t>
      </w:r>
      <w:r w:rsidRPr="00D50182">
        <w:rPr>
          <w:b/>
        </w:rPr>
        <w:t xml:space="preserve"> РАЙОН</w:t>
      </w:r>
      <w:r w:rsidR="000E00D5" w:rsidRPr="00D50182">
        <w:rPr>
          <w:b/>
        </w:rPr>
        <w:t>А</w:t>
      </w:r>
    </w:p>
    <w:p w:rsidR="00397A28" w:rsidRPr="00D50182" w:rsidRDefault="00397A28" w:rsidP="0011618C">
      <w:pPr>
        <w:rPr>
          <w:b/>
        </w:rPr>
      </w:pPr>
    </w:p>
    <w:p w:rsidR="0011618C" w:rsidRPr="00D50182" w:rsidRDefault="00CA3A2F" w:rsidP="0011618C">
      <w:r>
        <w:t xml:space="preserve">от </w:t>
      </w:r>
      <w:r w:rsidR="00500F83">
        <w:t xml:space="preserve">9 </w:t>
      </w:r>
      <w:r w:rsidR="007507AF">
        <w:t xml:space="preserve">января 2014 года                                     </w:t>
      </w:r>
      <w:r w:rsidR="00397A28" w:rsidRPr="00D50182">
        <w:t xml:space="preserve">                          </w:t>
      </w:r>
      <w:r>
        <w:t xml:space="preserve">                </w:t>
      </w:r>
      <w:r w:rsidR="000C788E">
        <w:t xml:space="preserve">     </w:t>
      </w:r>
      <w:r>
        <w:t xml:space="preserve"> </w:t>
      </w:r>
      <w:r w:rsidR="00397A28" w:rsidRPr="00D50182">
        <w:t xml:space="preserve">    </w:t>
      </w:r>
      <w:r w:rsidR="0011618C" w:rsidRPr="00D50182">
        <w:t>№</w:t>
      </w:r>
      <w:r w:rsidR="00CD00F6">
        <w:t xml:space="preserve"> 1</w:t>
      </w:r>
      <w:r>
        <w:t>-р</w:t>
      </w:r>
    </w:p>
    <w:p w:rsidR="000E00D5" w:rsidRPr="00D50182" w:rsidRDefault="000E00D5" w:rsidP="0011618C">
      <w:pPr>
        <w:jc w:val="center"/>
      </w:pPr>
    </w:p>
    <w:p w:rsidR="0011618C" w:rsidRPr="00D50182" w:rsidRDefault="001216D0" w:rsidP="0011618C">
      <w:pPr>
        <w:jc w:val="center"/>
      </w:pPr>
      <w:r w:rsidRPr="00D50182">
        <w:t xml:space="preserve">станица  </w:t>
      </w:r>
      <w:r w:rsidR="00BA2053" w:rsidRPr="00D50182">
        <w:t>Хопёрс</w:t>
      </w:r>
      <w:r w:rsidR="0087501A" w:rsidRPr="00D50182">
        <w:t>кая</w:t>
      </w:r>
    </w:p>
    <w:p w:rsidR="0011618C" w:rsidRDefault="0011618C" w:rsidP="0011618C">
      <w:pPr>
        <w:jc w:val="center"/>
      </w:pPr>
    </w:p>
    <w:p w:rsidR="009C45CD" w:rsidRDefault="009C45CD" w:rsidP="0011618C">
      <w:pPr>
        <w:jc w:val="center"/>
      </w:pPr>
    </w:p>
    <w:p w:rsidR="00EE4503" w:rsidRDefault="00EE4503" w:rsidP="00EE4503">
      <w:pPr>
        <w:jc w:val="center"/>
        <w:rPr>
          <w:b/>
        </w:rPr>
      </w:pPr>
      <w:r>
        <w:rPr>
          <w:b/>
        </w:rPr>
        <w:t xml:space="preserve">Об организации закупок </w:t>
      </w:r>
      <w:r w:rsidRPr="004F0DCE">
        <w:rPr>
          <w:b/>
        </w:rPr>
        <w:t xml:space="preserve">товаров, </w:t>
      </w:r>
      <w:r>
        <w:rPr>
          <w:b/>
        </w:rPr>
        <w:t>работ, услуг</w:t>
      </w:r>
      <w:r w:rsidRPr="004F0DCE">
        <w:rPr>
          <w:b/>
        </w:rPr>
        <w:t xml:space="preserve"> для</w:t>
      </w:r>
      <w:r>
        <w:rPr>
          <w:b/>
        </w:rPr>
        <w:t xml:space="preserve"> обеспечения</w:t>
      </w:r>
      <w:r w:rsidRPr="004F0DCE">
        <w:rPr>
          <w:b/>
        </w:rPr>
        <w:t xml:space="preserve"> муниципальных нужд</w:t>
      </w:r>
      <w:r>
        <w:rPr>
          <w:b/>
        </w:rPr>
        <w:t xml:space="preserve"> администрации Хоперского сельского поселения </w:t>
      </w:r>
    </w:p>
    <w:p w:rsidR="00EE4503" w:rsidRPr="004F0DCE" w:rsidRDefault="00EE4503" w:rsidP="00EE4503">
      <w:pPr>
        <w:jc w:val="center"/>
        <w:rPr>
          <w:b/>
        </w:rPr>
      </w:pPr>
      <w:r>
        <w:rPr>
          <w:b/>
        </w:rPr>
        <w:t>Тихорецкого района</w:t>
      </w:r>
    </w:p>
    <w:p w:rsidR="0052109C" w:rsidRDefault="0052109C" w:rsidP="0052109C">
      <w:pPr>
        <w:rPr>
          <w:b/>
        </w:rPr>
      </w:pPr>
    </w:p>
    <w:p w:rsidR="0052109C" w:rsidRDefault="0052109C" w:rsidP="0052109C">
      <w:pPr>
        <w:jc w:val="both"/>
        <w:rPr>
          <w:b/>
        </w:rPr>
      </w:pPr>
    </w:p>
    <w:p w:rsidR="0052109C" w:rsidRDefault="0052109C" w:rsidP="0052109C">
      <w:pPr>
        <w:tabs>
          <w:tab w:val="left" w:pos="840"/>
        </w:tabs>
        <w:jc w:val="both"/>
      </w:pPr>
      <w:r>
        <w:rPr>
          <w:b/>
        </w:rPr>
        <w:tab/>
      </w:r>
      <w:r w:rsidR="007507AF" w:rsidRPr="00FB7739">
        <w:t xml:space="preserve">В целях организации деятельности </w:t>
      </w:r>
      <w:r w:rsidR="007507AF">
        <w:t>администрации Хоперского сельского поселения Тихорецкого района</w:t>
      </w:r>
      <w:r w:rsidR="007507AF" w:rsidRPr="00FB7739">
        <w:t xml:space="preserve"> при осуществлении закупок </w:t>
      </w:r>
      <w:r w:rsidR="008A6281">
        <w:t xml:space="preserve">товаров, работ, услуг </w:t>
      </w:r>
      <w:r w:rsidR="007507AF" w:rsidRPr="00FB7739">
        <w:t xml:space="preserve">для собственных нужд, в соответствии со </w:t>
      </w:r>
      <w:hyperlink r:id="rId8" w:history="1">
        <w:r w:rsidR="007507AF" w:rsidRPr="00FA5824">
          <w:rPr>
            <w:rStyle w:val="a7"/>
            <w:b w:val="0"/>
            <w:color w:val="auto"/>
          </w:rPr>
          <w:t>статьей 38</w:t>
        </w:r>
      </w:hyperlink>
      <w:r w:rsidR="007507AF" w:rsidRPr="00FA5824">
        <w:t xml:space="preserve"> Фе</w:t>
      </w:r>
      <w:r w:rsidR="007507AF" w:rsidRPr="00FB7739">
        <w:t>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</w:t>
      </w:r>
      <w:r w:rsidR="007507AF">
        <w:t>:</w:t>
      </w:r>
    </w:p>
    <w:p w:rsidR="00EE4503" w:rsidRDefault="00EE4503" w:rsidP="0052109C">
      <w:pPr>
        <w:tabs>
          <w:tab w:val="left" w:pos="840"/>
        </w:tabs>
        <w:jc w:val="both"/>
      </w:pPr>
      <w:r>
        <w:tab/>
        <w:t xml:space="preserve">1. Утвердить Положение о контрактном управляющем администрации Хоперского сельского поселения Тихорецкого района </w:t>
      </w:r>
      <w:r w:rsidR="00D86AB2">
        <w:t xml:space="preserve">согласно </w:t>
      </w:r>
      <w:r>
        <w:t>приложени</w:t>
      </w:r>
      <w:r w:rsidR="00D86AB2">
        <w:t>ю</w:t>
      </w:r>
      <w:r>
        <w:t xml:space="preserve"> </w:t>
      </w:r>
      <w:r w:rsidR="00D86AB2">
        <w:t xml:space="preserve">  </w:t>
      </w:r>
      <w:r>
        <w:t>№ 1 к настоящему распоряжению.</w:t>
      </w:r>
    </w:p>
    <w:p w:rsidR="0052109C" w:rsidRDefault="0052109C" w:rsidP="0052109C">
      <w:pPr>
        <w:tabs>
          <w:tab w:val="left" w:pos="840"/>
        </w:tabs>
        <w:jc w:val="both"/>
      </w:pPr>
      <w:r>
        <w:tab/>
      </w:r>
      <w:r w:rsidR="004549DF">
        <w:t>2</w:t>
      </w:r>
      <w:r>
        <w:t xml:space="preserve">.Назначить </w:t>
      </w:r>
      <w:r w:rsidR="004549DF">
        <w:t>должностным лицом</w:t>
      </w:r>
      <w:r>
        <w:t xml:space="preserve">, ответственным за </w:t>
      </w:r>
      <w:r w:rsidR="007507AF">
        <w:t>осуществление закупок –</w:t>
      </w:r>
      <w:r w:rsidR="00555F0F">
        <w:t xml:space="preserve"> </w:t>
      </w:r>
      <w:r w:rsidR="007507AF">
        <w:t>(контрактным управляющим), включая исполнение каждого контракта, в администрац</w:t>
      </w:r>
      <w:r w:rsidR="00555F0F">
        <w:t>ии</w:t>
      </w:r>
      <w:r>
        <w:t xml:space="preserve"> Хоперского сельского поселения Тихорецкого района</w:t>
      </w:r>
      <w:r w:rsidR="004549DF">
        <w:t xml:space="preserve"> </w:t>
      </w:r>
      <w:r w:rsidR="004549DF" w:rsidRPr="00FA5824">
        <w:t xml:space="preserve">специалиста </w:t>
      </w:r>
      <w:r w:rsidR="004549DF" w:rsidRPr="00FA5824">
        <w:rPr>
          <w:lang w:val="en-US"/>
        </w:rPr>
        <w:t>II</w:t>
      </w:r>
      <w:r w:rsidR="004549DF" w:rsidRPr="00FA5824">
        <w:t xml:space="preserve"> категории</w:t>
      </w:r>
      <w:r w:rsidR="004549DF">
        <w:t xml:space="preserve"> администрации Хоперского сельского поселения Тихорецкого района</w:t>
      </w:r>
      <w:r w:rsidR="004549DF" w:rsidRPr="004549DF">
        <w:t xml:space="preserve"> </w:t>
      </w:r>
      <w:r w:rsidR="004549DF">
        <w:t>Шапошник Ирину Юрьевну, с возложением функций и полномочий согласно приложению № 2 к настоящему распоряжению</w:t>
      </w:r>
      <w:r w:rsidR="00500F83">
        <w:t xml:space="preserve"> с 1 февраля 2014 года</w:t>
      </w:r>
      <w:r w:rsidR="004549DF">
        <w:t>.</w:t>
      </w:r>
    </w:p>
    <w:p w:rsidR="004549DF" w:rsidRDefault="004549DF" w:rsidP="004549DF">
      <w:pPr>
        <w:pStyle w:val="a8"/>
        <w:rPr>
          <w:rFonts w:ascii="Times New Roman" w:hAnsi="Times New Roman" w:cs="Times New Roman"/>
          <w:sz w:val="28"/>
          <w:szCs w:val="28"/>
        </w:rPr>
      </w:pPr>
      <w:r w:rsidRPr="00FB7739">
        <w:rPr>
          <w:rFonts w:ascii="Times New Roman" w:hAnsi="Times New Roman" w:cs="Times New Roman"/>
          <w:sz w:val="28"/>
          <w:szCs w:val="28"/>
        </w:rPr>
        <w:t xml:space="preserve">3. Возложить на </w:t>
      </w:r>
      <w:r w:rsidRPr="007B3201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7B320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B3201">
        <w:rPr>
          <w:rFonts w:ascii="Times New Roman" w:hAnsi="Times New Roman" w:cs="Times New Roman"/>
          <w:sz w:val="28"/>
          <w:szCs w:val="28"/>
        </w:rPr>
        <w:t xml:space="preserve"> категории</w:t>
      </w:r>
      <w:r w:rsidRPr="007727AF">
        <w:rPr>
          <w:rFonts w:ascii="Times New Roman" w:hAnsi="Times New Roman" w:cs="Times New Roman"/>
          <w:sz w:val="28"/>
          <w:szCs w:val="28"/>
        </w:rPr>
        <w:t xml:space="preserve"> администрации Хоперского сельского поселения Тихорецкого района Шапошник Ирину Юрьевну персональную ответственность в пределах осуществляемых им полномочий.</w:t>
      </w:r>
    </w:p>
    <w:p w:rsidR="004549DF" w:rsidRPr="00CD00F6" w:rsidRDefault="004549DF" w:rsidP="004549D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CD00F6">
        <w:rPr>
          <w:rFonts w:ascii="Times New Roman" w:hAnsi="Times New Roman" w:cs="Times New Roman"/>
          <w:sz w:val="28"/>
          <w:szCs w:val="28"/>
        </w:rPr>
        <w:t>В отсутствие контрактного управляющего его обязанности исполняет должностное лицо, назначенное главой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9DF" w:rsidRDefault="004549DF" w:rsidP="004549DF">
      <w:pPr>
        <w:tabs>
          <w:tab w:val="left" w:pos="840"/>
        </w:tabs>
        <w:ind w:firstLine="709"/>
        <w:jc w:val="both"/>
      </w:pPr>
      <w:r>
        <w:t>5.Контроль за выполнением настоящего распоряжения оставляю за собой.</w:t>
      </w:r>
    </w:p>
    <w:p w:rsidR="004549DF" w:rsidRDefault="004549DF" w:rsidP="004549DF">
      <w:pPr>
        <w:jc w:val="both"/>
      </w:pPr>
      <w:r>
        <w:t xml:space="preserve">         6.Распоряжение вступает в силу со дня его подписания.</w:t>
      </w:r>
    </w:p>
    <w:p w:rsidR="004549DF" w:rsidRDefault="004549DF" w:rsidP="004549DF">
      <w:pPr>
        <w:jc w:val="both"/>
      </w:pPr>
    </w:p>
    <w:p w:rsidR="004549DF" w:rsidRDefault="004549DF" w:rsidP="004549DF">
      <w:pPr>
        <w:jc w:val="both"/>
      </w:pPr>
    </w:p>
    <w:p w:rsidR="004549DF" w:rsidRDefault="004549DF" w:rsidP="004549DF">
      <w:pPr>
        <w:jc w:val="both"/>
      </w:pPr>
      <w:r>
        <w:t>Глава Хоперского сельского</w:t>
      </w:r>
    </w:p>
    <w:p w:rsidR="004549DF" w:rsidRDefault="004549DF" w:rsidP="004549DF">
      <w:pPr>
        <w:tabs>
          <w:tab w:val="left" w:pos="561"/>
          <w:tab w:val="left" w:pos="748"/>
        </w:tabs>
        <w:jc w:val="both"/>
      </w:pPr>
      <w:r>
        <w:t>поселения Тихорецкий район                                                             С.Ю.Писанов</w:t>
      </w:r>
    </w:p>
    <w:p w:rsidR="004549DF" w:rsidRDefault="004549DF" w:rsidP="0052109C">
      <w:pPr>
        <w:tabs>
          <w:tab w:val="left" w:pos="840"/>
        </w:tabs>
        <w:jc w:val="both"/>
      </w:pPr>
    </w:p>
    <w:tbl>
      <w:tblPr>
        <w:tblW w:w="0" w:type="auto"/>
        <w:tblInd w:w="5211" w:type="dxa"/>
        <w:tblLook w:val="04A0"/>
      </w:tblPr>
      <w:tblGrid>
        <w:gridCol w:w="4644"/>
      </w:tblGrid>
      <w:tr w:rsidR="004549DF" w:rsidTr="000E46B8">
        <w:tc>
          <w:tcPr>
            <w:tcW w:w="4644" w:type="dxa"/>
          </w:tcPr>
          <w:p w:rsidR="004549DF" w:rsidRDefault="004549DF" w:rsidP="000E46B8">
            <w:pPr>
              <w:tabs>
                <w:tab w:val="left" w:pos="840"/>
              </w:tabs>
              <w:jc w:val="center"/>
            </w:pPr>
            <w:r>
              <w:lastRenderedPageBreak/>
              <w:t>ПРИЛОЖЕНИЕ № 1</w:t>
            </w:r>
          </w:p>
          <w:p w:rsidR="004549DF" w:rsidRDefault="004549DF" w:rsidP="000E46B8">
            <w:pPr>
              <w:tabs>
                <w:tab w:val="left" w:pos="840"/>
              </w:tabs>
              <w:jc w:val="center"/>
            </w:pPr>
            <w:r>
              <w:t>к распоряжению администрации</w:t>
            </w:r>
          </w:p>
          <w:p w:rsidR="004549DF" w:rsidRDefault="004549DF" w:rsidP="000E46B8">
            <w:pPr>
              <w:tabs>
                <w:tab w:val="left" w:pos="840"/>
              </w:tabs>
              <w:jc w:val="center"/>
            </w:pPr>
            <w:r>
              <w:t>Хоперского сельского поселения</w:t>
            </w:r>
          </w:p>
          <w:p w:rsidR="004549DF" w:rsidRDefault="004549DF" w:rsidP="000E46B8">
            <w:pPr>
              <w:tabs>
                <w:tab w:val="left" w:pos="840"/>
              </w:tabs>
              <w:jc w:val="center"/>
            </w:pPr>
            <w:r>
              <w:t>Тихорецкого района</w:t>
            </w:r>
          </w:p>
          <w:p w:rsidR="004549DF" w:rsidRDefault="004549DF" w:rsidP="00500F83">
            <w:pPr>
              <w:tabs>
                <w:tab w:val="left" w:pos="840"/>
              </w:tabs>
              <w:jc w:val="center"/>
            </w:pPr>
            <w:r>
              <w:t xml:space="preserve">от </w:t>
            </w:r>
            <w:r w:rsidR="00500F83">
              <w:t>9.01.</w:t>
            </w:r>
            <w:r>
              <w:t>2014 года № 1-р</w:t>
            </w:r>
          </w:p>
        </w:tc>
      </w:tr>
    </w:tbl>
    <w:p w:rsidR="004549DF" w:rsidRDefault="004549DF" w:rsidP="0052109C">
      <w:pPr>
        <w:tabs>
          <w:tab w:val="left" w:pos="840"/>
        </w:tabs>
        <w:jc w:val="both"/>
      </w:pPr>
    </w:p>
    <w:p w:rsidR="004549DF" w:rsidRDefault="004549DF" w:rsidP="0052109C">
      <w:pPr>
        <w:tabs>
          <w:tab w:val="left" w:pos="840"/>
        </w:tabs>
        <w:jc w:val="both"/>
      </w:pPr>
    </w:p>
    <w:p w:rsidR="00B36509" w:rsidRPr="00E36E0C" w:rsidRDefault="00B36509" w:rsidP="00B36509">
      <w:pPr>
        <w:widowControl w:val="0"/>
        <w:jc w:val="center"/>
      </w:pPr>
      <w:r w:rsidRPr="00E36E0C">
        <w:t>П</w:t>
      </w:r>
      <w:r>
        <w:t>ОЛОЖЕНИЕ</w:t>
      </w:r>
    </w:p>
    <w:p w:rsidR="00B36509" w:rsidRPr="00E36E0C" w:rsidRDefault="00B36509" w:rsidP="00B36509">
      <w:pPr>
        <w:widowControl w:val="0"/>
        <w:jc w:val="center"/>
      </w:pPr>
      <w:r w:rsidRPr="00E36E0C">
        <w:t>о контрактно</w:t>
      </w:r>
      <w:r>
        <w:t>м</w:t>
      </w:r>
      <w:r w:rsidRPr="00E36E0C">
        <w:t xml:space="preserve"> </w:t>
      </w:r>
      <w:r>
        <w:t xml:space="preserve">управляющем </w:t>
      </w:r>
      <w:bookmarkStart w:id="0" w:name="_Toc145402108"/>
      <w:bookmarkStart w:id="1" w:name="_Toc165534901"/>
      <w:r w:rsidRPr="00E36E0C">
        <w:t xml:space="preserve">администрации </w:t>
      </w:r>
      <w:r>
        <w:t>Хоперского сельского поселения</w:t>
      </w:r>
      <w:r w:rsidRPr="00E36E0C">
        <w:t xml:space="preserve"> Тихорецк</w:t>
      </w:r>
      <w:r>
        <w:t>ого</w:t>
      </w:r>
      <w:r w:rsidRPr="00E36E0C">
        <w:t xml:space="preserve"> район</w:t>
      </w:r>
      <w:r>
        <w:t>а</w:t>
      </w:r>
    </w:p>
    <w:p w:rsidR="00B36509" w:rsidRPr="00E36E0C" w:rsidRDefault="00B36509" w:rsidP="00B36509">
      <w:pPr>
        <w:widowControl w:val="0"/>
        <w:jc w:val="center"/>
      </w:pPr>
    </w:p>
    <w:p w:rsidR="00B36509" w:rsidRPr="00E36E0C" w:rsidRDefault="00B36509" w:rsidP="00B36509">
      <w:pPr>
        <w:pStyle w:val="1"/>
        <w:keepNext w:val="0"/>
        <w:widowControl w:val="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Pr="00E36E0C">
        <w:rPr>
          <w:rFonts w:ascii="Times New Roman" w:hAnsi="Times New Roman"/>
          <w:b w:val="0"/>
          <w:sz w:val="28"/>
          <w:szCs w:val="28"/>
        </w:rPr>
        <w:t>. Общие положения</w:t>
      </w:r>
      <w:bookmarkEnd w:id="0"/>
      <w:bookmarkEnd w:id="1"/>
    </w:p>
    <w:p w:rsidR="00B36509" w:rsidRDefault="00B36509" w:rsidP="00B36509">
      <w:pPr>
        <w:autoSpaceDE w:val="0"/>
        <w:autoSpaceDN w:val="0"/>
        <w:adjustRightInd w:val="0"/>
        <w:jc w:val="both"/>
      </w:pPr>
    </w:p>
    <w:p w:rsidR="00B36509" w:rsidRPr="00B920C4" w:rsidRDefault="00B36509" w:rsidP="00B36509">
      <w:pPr>
        <w:autoSpaceDE w:val="0"/>
        <w:autoSpaceDN w:val="0"/>
        <w:adjustRightInd w:val="0"/>
        <w:ind w:firstLine="851"/>
        <w:jc w:val="both"/>
      </w:pPr>
      <w:r>
        <w:t>1.1.</w:t>
      </w:r>
      <w:r w:rsidRPr="00B920C4">
        <w:t>Настоящее Положение о контрактно</w:t>
      </w:r>
      <w:r>
        <w:t>м</w:t>
      </w:r>
      <w:r w:rsidRPr="00B920C4">
        <w:t xml:space="preserve"> </w:t>
      </w:r>
      <w:r>
        <w:t>управляющем</w:t>
      </w:r>
      <w:r w:rsidRPr="00B920C4">
        <w:t xml:space="preserve"> администрации </w:t>
      </w:r>
      <w:r>
        <w:t>Хоперского сельского поселения</w:t>
      </w:r>
      <w:r w:rsidRPr="00B920C4">
        <w:t xml:space="preserve"> Тихорецк</w:t>
      </w:r>
      <w:r>
        <w:t>ого</w:t>
      </w:r>
      <w:r w:rsidRPr="00B920C4">
        <w:t xml:space="preserve"> район</w:t>
      </w:r>
      <w:r>
        <w:t xml:space="preserve">а </w:t>
      </w:r>
      <w:r w:rsidRPr="00B920C4">
        <w:t xml:space="preserve">(далее </w:t>
      </w:r>
      <w:r>
        <w:t>-</w:t>
      </w:r>
      <w:r w:rsidRPr="00B920C4">
        <w:t xml:space="preserve"> Положение) устанавливает правила организации деятельности контрактно</w:t>
      </w:r>
      <w:r>
        <w:t>го</w:t>
      </w:r>
      <w:r w:rsidRPr="00B920C4">
        <w:t xml:space="preserve"> </w:t>
      </w:r>
      <w:r>
        <w:t>управляющего</w:t>
      </w:r>
      <w:r w:rsidRPr="00B920C4">
        <w:t xml:space="preserve"> </w:t>
      </w:r>
      <w:r>
        <w:t>администрации Хоперского сельского поселения</w:t>
      </w:r>
      <w:r w:rsidRPr="00B920C4">
        <w:t xml:space="preserve"> Тихорецк</w:t>
      </w:r>
      <w:r>
        <w:t>ого</w:t>
      </w:r>
      <w:r w:rsidRPr="00B920C4">
        <w:t xml:space="preserve"> район</w:t>
      </w:r>
      <w:r>
        <w:t xml:space="preserve">а </w:t>
      </w:r>
      <w:r w:rsidRPr="00B920C4">
        <w:t xml:space="preserve">при планировании и осуществлении закупок товаров, работ, услуг для обеспечения </w:t>
      </w:r>
      <w:bookmarkStart w:id="2" w:name="_Toc165534904"/>
      <w:r w:rsidRPr="00B920C4">
        <w:t xml:space="preserve"> муниципальных нужд.</w:t>
      </w:r>
      <w:bookmarkEnd w:id="2"/>
    </w:p>
    <w:p w:rsidR="00B36509" w:rsidRPr="00B920C4" w:rsidRDefault="00B36509" w:rsidP="00B36509">
      <w:pPr>
        <w:autoSpaceDE w:val="0"/>
        <w:autoSpaceDN w:val="0"/>
        <w:adjustRightInd w:val="0"/>
        <w:ind w:firstLine="851"/>
        <w:jc w:val="both"/>
      </w:pPr>
      <w:r w:rsidRPr="00B920C4">
        <w:t>1.2.Контрактн</w:t>
      </w:r>
      <w:r>
        <w:t>ый</w:t>
      </w:r>
      <w:r w:rsidRPr="00B920C4">
        <w:t xml:space="preserve"> </w:t>
      </w:r>
      <w:r>
        <w:t>управляющий</w:t>
      </w:r>
      <w:r w:rsidRPr="00B920C4">
        <w:t xml:space="preserve"> администрации </w:t>
      </w:r>
      <w:r>
        <w:t>Хоперского сельского поселения</w:t>
      </w:r>
      <w:r w:rsidRPr="00B920C4">
        <w:t xml:space="preserve"> Тихорецк</w:t>
      </w:r>
      <w:r>
        <w:t>ого</w:t>
      </w:r>
      <w:r w:rsidRPr="00B920C4">
        <w:t xml:space="preserve"> район</w:t>
      </w:r>
      <w:r>
        <w:t>а (далее -</w:t>
      </w:r>
      <w:r w:rsidRPr="00B920C4">
        <w:t xml:space="preserve"> контрактн</w:t>
      </w:r>
      <w:r>
        <w:t>ый</w:t>
      </w:r>
      <w:r w:rsidRPr="00B920C4">
        <w:t xml:space="preserve"> </w:t>
      </w:r>
      <w:r>
        <w:t>управляющий</w:t>
      </w:r>
      <w:r w:rsidRPr="00B920C4">
        <w:t xml:space="preserve">) </w:t>
      </w:r>
      <w:r>
        <w:t>назнач</w:t>
      </w:r>
      <w:r w:rsidRPr="00B920C4">
        <w:t xml:space="preserve">ается в целях обеспечения планирования и осуществления администрацией </w:t>
      </w:r>
      <w:r>
        <w:t>Хоперского сельского поселения</w:t>
      </w:r>
      <w:r w:rsidRPr="00B920C4">
        <w:t xml:space="preserve"> Тихорецк</w:t>
      </w:r>
      <w:r>
        <w:t>ого</w:t>
      </w:r>
      <w:r w:rsidRPr="00B920C4">
        <w:t xml:space="preserve"> район</w:t>
      </w:r>
      <w:r>
        <w:t>а (далее -</w:t>
      </w:r>
      <w:r w:rsidRPr="00B920C4">
        <w:t xml:space="preserve"> Заказчик) в соответствии с Федеральным законом от 5 апреля 2013 года </w:t>
      </w:r>
      <w:r>
        <w:t>№</w:t>
      </w:r>
      <w:r w:rsidRPr="00B920C4">
        <w:t xml:space="preserve"> 44-ФЗ </w:t>
      </w:r>
      <w:r>
        <w:t>«</w:t>
      </w:r>
      <w:r w:rsidRPr="00B920C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B920C4">
        <w:t xml:space="preserve"> (далее - Федеральный закон) закупок товаров, работ, услуг для обеспечения </w:t>
      </w:r>
      <w:r>
        <w:t>муниципальных  нужд (далее - закупка</w:t>
      </w:r>
      <w:r w:rsidRPr="00B920C4">
        <w:t>).</w:t>
      </w:r>
    </w:p>
    <w:p w:rsidR="00B36509" w:rsidRPr="00B920C4" w:rsidRDefault="00B36509" w:rsidP="00B36509">
      <w:pPr>
        <w:autoSpaceDE w:val="0"/>
        <w:autoSpaceDN w:val="0"/>
        <w:adjustRightInd w:val="0"/>
        <w:ind w:firstLine="851"/>
        <w:jc w:val="both"/>
      </w:pPr>
      <w:r w:rsidRPr="00B920C4">
        <w:t>1.3.Контрактн</w:t>
      </w:r>
      <w:r>
        <w:t>ый</w:t>
      </w:r>
      <w:r w:rsidRPr="00B920C4">
        <w:t xml:space="preserve"> </w:t>
      </w:r>
      <w:r>
        <w:t>управляющий</w:t>
      </w:r>
      <w:r w:rsidRPr="00B920C4">
        <w:t xml:space="preserve"> в своей деятельности руководствуется:</w:t>
      </w:r>
    </w:p>
    <w:p w:rsidR="00B36509" w:rsidRPr="00B920C4" w:rsidRDefault="00B36509" w:rsidP="00B36509">
      <w:pPr>
        <w:autoSpaceDE w:val="0"/>
        <w:autoSpaceDN w:val="0"/>
        <w:adjustRightInd w:val="0"/>
        <w:ind w:firstLine="851"/>
        <w:jc w:val="both"/>
      </w:pPr>
      <w:r w:rsidRPr="00B920C4">
        <w:t>Конституцией Российской Федер</w:t>
      </w:r>
      <w:r>
        <w:t>ации, Федеральным</w:t>
      </w:r>
      <w:r w:rsidRPr="00B920C4">
        <w:t xml:space="preserve"> закон</w:t>
      </w:r>
      <w:r>
        <w:t xml:space="preserve">ом, </w:t>
      </w:r>
      <w:r w:rsidRPr="00BD698B">
        <w:t xml:space="preserve">гражданским законодательством Российской </w:t>
      </w:r>
      <w:r>
        <w:t xml:space="preserve">Федерации, </w:t>
      </w:r>
      <w:r w:rsidRPr="00BD698B">
        <w:t>бюджетным законод</w:t>
      </w:r>
      <w:r>
        <w:t xml:space="preserve">ательством Российской Федерации, </w:t>
      </w:r>
      <w:r w:rsidRPr="00BD698B">
        <w:t>нормативными правовыми актами о контрактной системе в сфере закупок товаров, работ, услуг для обеспечения госуд</w:t>
      </w:r>
      <w:r>
        <w:t xml:space="preserve">арственных и муниципальных нужд, в том числе </w:t>
      </w:r>
      <w:r w:rsidRPr="006A334D">
        <w:t>настоящим Положением</w:t>
      </w:r>
      <w:r>
        <w:t xml:space="preserve">, </w:t>
      </w:r>
      <w:r w:rsidRPr="006A334D">
        <w:t>иными нормативными правовыми актами Российской Федерации</w:t>
      </w:r>
      <w:r>
        <w:t>.</w:t>
      </w:r>
    </w:p>
    <w:p w:rsidR="00B36509" w:rsidRPr="00B920C4" w:rsidRDefault="00B36509" w:rsidP="00B36509">
      <w:pPr>
        <w:pStyle w:val="tekstob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3" w:name="_Toc145402111"/>
      <w:bookmarkStart w:id="4" w:name="_Toc165534905"/>
      <w:r w:rsidRPr="00B920C4">
        <w:rPr>
          <w:sz w:val="28"/>
          <w:szCs w:val="28"/>
        </w:rPr>
        <w:t>1.4.Основными принципами функционирования контрактно</w:t>
      </w:r>
      <w:r>
        <w:rPr>
          <w:sz w:val="28"/>
          <w:szCs w:val="28"/>
        </w:rPr>
        <w:t>го</w:t>
      </w:r>
      <w:r w:rsidRPr="00B920C4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управляющего</w:t>
      </w:r>
      <w:r w:rsidRPr="00B920C4">
        <w:rPr>
          <w:sz w:val="28"/>
          <w:szCs w:val="28"/>
        </w:rPr>
        <w:t xml:space="preserve"> при планировании и осуществлении закупок</w:t>
      </w:r>
      <w:r>
        <w:rPr>
          <w:sz w:val="28"/>
          <w:szCs w:val="28"/>
        </w:rPr>
        <w:t xml:space="preserve"> </w:t>
      </w:r>
      <w:r w:rsidRPr="00B920C4">
        <w:rPr>
          <w:sz w:val="28"/>
          <w:szCs w:val="28"/>
        </w:rPr>
        <w:t>являются:</w:t>
      </w:r>
    </w:p>
    <w:p w:rsidR="00B36509" w:rsidRPr="00B920C4" w:rsidRDefault="00B36509" w:rsidP="00B3650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45402112"/>
      <w:bookmarkStart w:id="6" w:name="_Toc165534907"/>
      <w:bookmarkEnd w:id="3"/>
      <w:bookmarkEnd w:id="4"/>
      <w:r w:rsidRPr="00B920C4">
        <w:rPr>
          <w:rFonts w:ascii="Times New Roman" w:hAnsi="Times New Roman" w:cs="Times New Roman"/>
          <w:sz w:val="28"/>
          <w:szCs w:val="28"/>
        </w:rPr>
        <w:t>свободный доступ к информации о совершаемых контрактн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92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управляющим</w:t>
      </w:r>
      <w:r w:rsidRPr="00B920C4">
        <w:rPr>
          <w:rFonts w:ascii="Times New Roman" w:hAnsi="Times New Roman" w:cs="Times New Roman"/>
          <w:sz w:val="28"/>
          <w:szCs w:val="28"/>
        </w:rPr>
        <w:t xml:space="preserve"> действиях, направленных на обеспечение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920C4">
        <w:rPr>
          <w:rFonts w:ascii="Times New Roman" w:hAnsi="Times New Roman" w:cs="Times New Roman"/>
          <w:sz w:val="28"/>
          <w:szCs w:val="28"/>
        </w:rPr>
        <w:t xml:space="preserve"> нужд, в том числе способах осуществления закупок и их результатах;</w:t>
      </w:r>
    </w:p>
    <w:p w:rsidR="00B36509" w:rsidRPr="00B920C4" w:rsidRDefault="00B36509" w:rsidP="00B3650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0C4">
        <w:rPr>
          <w:rFonts w:ascii="Times New Roman" w:hAnsi="Times New Roman" w:cs="Times New Roman"/>
          <w:sz w:val="28"/>
          <w:szCs w:val="28"/>
        </w:rPr>
        <w:t xml:space="preserve">заключение контрактов на условиях, обеспечивающих наиболее эффективное достижение заданных результатов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920C4">
        <w:rPr>
          <w:rFonts w:ascii="Times New Roman" w:hAnsi="Times New Roman" w:cs="Times New Roman"/>
          <w:sz w:val="28"/>
          <w:szCs w:val="28"/>
        </w:rPr>
        <w:t xml:space="preserve"> нужд;</w:t>
      </w:r>
    </w:p>
    <w:p w:rsidR="00B36509" w:rsidRPr="00B920C4" w:rsidRDefault="00B36509" w:rsidP="00B3650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920C4">
        <w:rPr>
          <w:rFonts w:ascii="Times New Roman" w:hAnsi="Times New Roman" w:cs="Times New Roman"/>
          <w:sz w:val="28"/>
          <w:szCs w:val="28"/>
        </w:rPr>
        <w:t xml:space="preserve">достижение Заказчиком заданных результатов обеспечения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B920C4">
        <w:rPr>
          <w:rFonts w:ascii="Times New Roman" w:hAnsi="Times New Roman" w:cs="Times New Roman"/>
          <w:sz w:val="28"/>
          <w:szCs w:val="28"/>
        </w:rPr>
        <w:t xml:space="preserve"> нужд.</w:t>
      </w:r>
    </w:p>
    <w:p w:rsidR="00B36509" w:rsidRPr="00B732CC" w:rsidRDefault="00B36509" w:rsidP="00B36509">
      <w:pPr>
        <w:autoSpaceDE w:val="0"/>
        <w:autoSpaceDN w:val="0"/>
        <w:adjustRightInd w:val="0"/>
        <w:ind w:firstLine="720"/>
        <w:jc w:val="both"/>
      </w:pPr>
      <w:bookmarkStart w:id="7" w:name="sub_14"/>
      <w:r w:rsidRPr="001E04F9">
        <w:lastRenderedPageBreak/>
        <w:t xml:space="preserve">  </w:t>
      </w:r>
      <w:r w:rsidRPr="00B732CC">
        <w:t xml:space="preserve">1.5.Контрактным управляющим назначается должностное лицо </w:t>
      </w:r>
      <w:bookmarkEnd w:id="7"/>
      <w:r w:rsidRPr="00B732CC">
        <w:t>администрации Хоперского сельского поселения Тихорецкого района.</w:t>
      </w:r>
    </w:p>
    <w:p w:rsidR="00B36509" w:rsidRPr="00B732CC" w:rsidRDefault="00B36509" w:rsidP="00B36509">
      <w:pPr>
        <w:ind w:firstLine="851"/>
        <w:jc w:val="both"/>
      </w:pPr>
      <w:r w:rsidRPr="00B732CC">
        <w:t xml:space="preserve">В отсутствие контрактного управляющего его обязанности исполняет </w:t>
      </w:r>
      <w:r>
        <w:t>должностное лицо, назначенное главой поселения</w:t>
      </w:r>
      <w:r w:rsidRPr="00B732CC">
        <w:t>.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8" w:name="sub_36"/>
      <w:bookmarkStart w:id="9" w:name="sub_18"/>
      <w:r w:rsidRPr="006A334D">
        <w:t>1.</w:t>
      </w:r>
      <w:r>
        <w:t>6</w:t>
      </w:r>
      <w:r w:rsidRPr="006A334D">
        <w:t>.Функциональные обязанности контрактно</w:t>
      </w:r>
      <w:r>
        <w:t>го</w:t>
      </w:r>
      <w:r w:rsidRPr="006A334D">
        <w:t xml:space="preserve"> </w:t>
      </w:r>
      <w:r>
        <w:t>управляющего</w:t>
      </w:r>
      <w:r w:rsidRPr="006A334D">
        <w:t>:</w:t>
      </w:r>
    </w:p>
    <w:p w:rsidR="00B36509" w:rsidRPr="006A334D" w:rsidRDefault="00B36509" w:rsidP="00B36509">
      <w:pPr>
        <w:autoSpaceDE w:val="0"/>
        <w:autoSpaceDN w:val="0"/>
        <w:adjustRightInd w:val="0"/>
        <w:ind w:firstLine="720"/>
        <w:jc w:val="both"/>
      </w:pPr>
      <w:bookmarkStart w:id="10" w:name="sub_22"/>
      <w:bookmarkEnd w:id="8"/>
      <w:r w:rsidRPr="006A334D">
        <w:t>планирование закупок;</w:t>
      </w:r>
    </w:p>
    <w:p w:rsidR="00B36509" w:rsidRPr="006A334D" w:rsidRDefault="00B36509" w:rsidP="00B36509">
      <w:pPr>
        <w:autoSpaceDE w:val="0"/>
        <w:autoSpaceDN w:val="0"/>
        <w:adjustRightInd w:val="0"/>
        <w:ind w:firstLine="720"/>
        <w:jc w:val="both"/>
      </w:pPr>
      <w:r w:rsidRPr="006A334D">
        <w:t>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B36509" w:rsidRDefault="00B36509" w:rsidP="00B36509">
      <w:pPr>
        <w:autoSpaceDE w:val="0"/>
        <w:autoSpaceDN w:val="0"/>
        <w:adjustRightInd w:val="0"/>
        <w:ind w:firstLine="720"/>
        <w:jc w:val="both"/>
      </w:pPr>
      <w:r w:rsidRPr="006A334D">
        <w:t>обоснование закупок;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r w:rsidRPr="006A334D">
        <w:t>обоснование начальной (максимальной) цены</w:t>
      </w:r>
      <w:r w:rsidRPr="001B475C">
        <w:t xml:space="preserve"> контракта;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11" w:name="sub_23"/>
      <w:bookmarkEnd w:id="10"/>
      <w:r w:rsidRPr="001B475C">
        <w:t>обязательное общественное обсуждение закупок;</w:t>
      </w:r>
    </w:p>
    <w:p w:rsidR="00B36509" w:rsidRPr="001B475C" w:rsidRDefault="00B36509" w:rsidP="00B36509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</w:pPr>
      <w:bookmarkStart w:id="12" w:name="sub_25"/>
      <w:bookmarkEnd w:id="11"/>
      <w:r w:rsidRPr="001B475C">
        <w:t>привлечение экспертов, экспертных организаций;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13" w:name="sub_28"/>
      <w:bookmarkEnd w:id="12"/>
      <w:r w:rsidRPr="001B475C">
        <w:t>рассмотрение банковских гарантий и организация осуществления уплаты денежных сумм по банковской гарантии</w:t>
      </w:r>
      <w:r>
        <w:t>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14" w:name="sub_29"/>
      <w:bookmarkEnd w:id="13"/>
      <w:r w:rsidRPr="001B475C">
        <w:t>организация заключения контракта;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15" w:name="sub_30"/>
      <w:bookmarkEnd w:id="14"/>
      <w:r w:rsidRPr="001B475C">
        <w:t>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законом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16" w:name="sub_31"/>
      <w:bookmarkEnd w:id="15"/>
      <w:r w:rsidRPr="001B475C">
        <w:t>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17" w:name="sub_32"/>
      <w:bookmarkEnd w:id="16"/>
      <w:r w:rsidRPr="001B475C">
        <w:t>взаимодействие с поставщиком (подрядчиком, исполнителем) при изменении, расторжении контракта;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18" w:name="sub_33"/>
      <w:bookmarkEnd w:id="17"/>
      <w:r w:rsidRPr="001B475C">
        <w:t>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19" w:name="sub_34"/>
      <w:bookmarkEnd w:id="18"/>
      <w:r w:rsidRPr="001B475C">
        <w:t>направление поставщику (подрядчику, исполнителю) требования об уплате неустоек (штрафов, пеней);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20" w:name="sub_35"/>
      <w:bookmarkEnd w:id="19"/>
      <w:r>
        <w:t xml:space="preserve">  у</w:t>
      </w:r>
      <w:r w:rsidRPr="001B475C">
        <w:t>частие в рассмотрении дел об обжаловании действий (бездействия) Заказчика и осуществление подготовки материалов для выполнения претензионной работы.</w:t>
      </w:r>
    </w:p>
    <w:p w:rsidR="00B36509" w:rsidRDefault="00B36509" w:rsidP="00B36509">
      <w:pPr>
        <w:autoSpaceDE w:val="0"/>
        <w:autoSpaceDN w:val="0"/>
        <w:adjustRightInd w:val="0"/>
        <w:ind w:firstLine="720"/>
        <w:jc w:val="both"/>
      </w:pPr>
      <w:bookmarkStart w:id="21" w:name="sub_37"/>
      <w:bookmarkEnd w:id="20"/>
      <w:r>
        <w:t xml:space="preserve">  1.7.</w:t>
      </w:r>
      <w:r w:rsidRPr="001B475C">
        <w:t>Порядок действий контрактно</w:t>
      </w:r>
      <w:r>
        <w:t>го</w:t>
      </w:r>
      <w:r w:rsidRPr="001B475C">
        <w:t xml:space="preserve"> </w:t>
      </w:r>
      <w:r>
        <w:t>управляющего</w:t>
      </w:r>
      <w:r w:rsidRPr="001B475C">
        <w:t xml:space="preserve"> для осуществления своих полномочий, а также порядок взаимодействия контрактно</w:t>
      </w:r>
      <w:r>
        <w:t>го</w:t>
      </w:r>
      <w:r w:rsidRPr="001B475C">
        <w:t xml:space="preserve"> </w:t>
      </w:r>
      <w:r>
        <w:t>управляющего</w:t>
      </w:r>
      <w:r w:rsidRPr="001B475C">
        <w:t xml:space="preserve"> с другими подразделениями Заказчика, определяется положением (регламентом), утвержденным Заказчиком в соответствии с настоящим Положением.</w:t>
      </w:r>
    </w:p>
    <w:p w:rsidR="00B36509" w:rsidRDefault="00B36509" w:rsidP="00B36509">
      <w:pPr>
        <w:autoSpaceDE w:val="0"/>
        <w:autoSpaceDN w:val="0"/>
        <w:adjustRightInd w:val="0"/>
        <w:ind w:firstLine="720"/>
        <w:jc w:val="both"/>
      </w:pPr>
    </w:p>
    <w:p w:rsidR="00B36509" w:rsidRPr="001B475C" w:rsidRDefault="00B36509" w:rsidP="00B36509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</w:rPr>
      </w:pPr>
      <w:bookmarkStart w:id="22" w:name="sub_101"/>
      <w:r w:rsidRPr="003D5069">
        <w:rPr>
          <w:bCs/>
          <w:color w:val="26282F"/>
        </w:rPr>
        <w:lastRenderedPageBreak/>
        <w:t>2</w:t>
      </w:r>
      <w:r w:rsidRPr="001B475C">
        <w:rPr>
          <w:bCs/>
          <w:color w:val="26282F"/>
        </w:rPr>
        <w:t>.Функции и полномочия контрактно</w:t>
      </w:r>
      <w:r>
        <w:rPr>
          <w:bCs/>
          <w:color w:val="26282F"/>
        </w:rPr>
        <w:t>го</w:t>
      </w:r>
      <w:r w:rsidRPr="001B475C">
        <w:rPr>
          <w:bCs/>
          <w:color w:val="26282F"/>
        </w:rPr>
        <w:t xml:space="preserve"> </w:t>
      </w:r>
      <w:r>
        <w:rPr>
          <w:bCs/>
          <w:color w:val="26282F"/>
        </w:rPr>
        <w:t>управляющего</w:t>
      </w:r>
    </w:p>
    <w:bookmarkEnd w:id="22"/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23" w:name="sub_81"/>
      <w:r w:rsidRPr="003D5069">
        <w:t>2.</w:t>
      </w:r>
      <w:r>
        <w:t>1.</w:t>
      </w:r>
      <w:r w:rsidRPr="001B475C">
        <w:t>Контрактн</w:t>
      </w:r>
      <w:r>
        <w:t>ый</w:t>
      </w:r>
      <w:r w:rsidRPr="001B475C">
        <w:t xml:space="preserve"> </w:t>
      </w:r>
      <w:r>
        <w:t>управляющий</w:t>
      </w:r>
      <w:r w:rsidRPr="001B475C">
        <w:t xml:space="preserve"> осуществляет следующие функции и полномочия:</w:t>
      </w:r>
    </w:p>
    <w:p w:rsidR="00B36509" w:rsidRPr="00771D2D" w:rsidRDefault="00B36509" w:rsidP="00B36509">
      <w:pPr>
        <w:autoSpaceDE w:val="0"/>
        <w:autoSpaceDN w:val="0"/>
        <w:adjustRightInd w:val="0"/>
        <w:ind w:firstLine="720"/>
        <w:jc w:val="both"/>
      </w:pPr>
      <w:bookmarkStart w:id="24" w:name="sub_70"/>
      <w:bookmarkEnd w:id="23"/>
      <w:r>
        <w:t xml:space="preserve">  1)</w:t>
      </w:r>
      <w:r w:rsidRPr="00771D2D">
        <w:t xml:space="preserve"> планировани</w:t>
      </w:r>
      <w:r w:rsidR="000136A5">
        <w:t>е</w:t>
      </w:r>
      <w:r w:rsidRPr="00771D2D">
        <w:t xml:space="preserve"> закупок:</w:t>
      </w:r>
    </w:p>
    <w:p w:rsidR="00B36509" w:rsidRPr="00771D2D" w:rsidRDefault="00B36509" w:rsidP="00B36509">
      <w:pPr>
        <w:autoSpaceDE w:val="0"/>
        <w:autoSpaceDN w:val="0"/>
        <w:adjustRightInd w:val="0"/>
        <w:ind w:firstLine="720"/>
        <w:jc w:val="both"/>
      </w:pPr>
      <w:r w:rsidRPr="00771D2D">
        <w:t xml:space="preserve">  разрабатывает план закупок, осуществляет подготовку изменений для внесения в план закупок</w:t>
      </w:r>
      <w:r w:rsidRPr="00383A15">
        <w:t>, размещает в единой информационной системе план закупок и внесенные в него изменения;</w:t>
      </w:r>
    </w:p>
    <w:p w:rsidR="00B36509" w:rsidRPr="00771D2D" w:rsidRDefault="00B36509" w:rsidP="00B36509">
      <w:pPr>
        <w:autoSpaceDE w:val="0"/>
        <w:autoSpaceDN w:val="0"/>
        <w:adjustRightInd w:val="0"/>
        <w:ind w:firstLine="720"/>
        <w:jc w:val="both"/>
      </w:pPr>
      <w:r w:rsidRPr="00771D2D">
        <w:t xml:space="preserve">  </w:t>
      </w:r>
      <w:r w:rsidRPr="005742AE">
        <w:t>размещает планы закупок на сайтах Заказчика в информационно- телекоммуникационной сети «Интернет», а также опубликовывает в любых печатных изданиях в соответствии с частью 10 статьи 17 Федерального закона;</w:t>
      </w:r>
    </w:p>
    <w:p w:rsidR="00B36509" w:rsidRPr="00771D2D" w:rsidRDefault="00B36509" w:rsidP="00B36509">
      <w:pPr>
        <w:autoSpaceDE w:val="0"/>
        <w:autoSpaceDN w:val="0"/>
        <w:adjustRightInd w:val="0"/>
        <w:ind w:firstLine="720"/>
        <w:jc w:val="both"/>
      </w:pPr>
      <w:r w:rsidRPr="00771D2D">
        <w:t xml:space="preserve">  обеспечивает подготовку обоснования закупки при формировании плана закупок;</w:t>
      </w:r>
    </w:p>
    <w:p w:rsidR="00B36509" w:rsidRPr="00771D2D" w:rsidRDefault="00B36509" w:rsidP="00B36509">
      <w:pPr>
        <w:autoSpaceDE w:val="0"/>
        <w:autoSpaceDN w:val="0"/>
        <w:adjustRightInd w:val="0"/>
        <w:ind w:firstLine="720"/>
        <w:jc w:val="both"/>
      </w:pPr>
      <w:r w:rsidRPr="00771D2D">
        <w:t xml:space="preserve"> 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B36509" w:rsidRPr="00771D2D" w:rsidRDefault="00B36509" w:rsidP="00B36509">
      <w:pPr>
        <w:autoSpaceDE w:val="0"/>
        <w:autoSpaceDN w:val="0"/>
        <w:adjustRightInd w:val="0"/>
        <w:ind w:firstLine="720"/>
        <w:jc w:val="both"/>
      </w:pPr>
      <w:r w:rsidRPr="00771D2D">
        <w:t xml:space="preserve">  организует утверждение плана закупок, плана-графика;</w:t>
      </w:r>
    </w:p>
    <w:p w:rsidR="00B36509" w:rsidRDefault="00B36509" w:rsidP="00B36509">
      <w:pPr>
        <w:autoSpaceDE w:val="0"/>
        <w:autoSpaceDN w:val="0"/>
        <w:adjustRightInd w:val="0"/>
        <w:ind w:firstLine="720"/>
        <w:jc w:val="both"/>
      </w:pPr>
      <w:r w:rsidRPr="00771D2D">
        <w:t xml:space="preserve"> 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r>
        <w:t>2)п</w:t>
      </w:r>
      <w:r w:rsidRPr="001B475C">
        <w:t>ри определении поставщиков (подрядчиков, исполнителей):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25" w:name="sub_46"/>
      <w:bookmarkEnd w:id="24"/>
      <w:r w:rsidRPr="001B475C">
        <w:t>выбирает способ определения поставщика (подрядчика, исполнителя);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26" w:name="sub_47"/>
      <w:bookmarkEnd w:id="25"/>
      <w:r w:rsidRPr="001B475C">
        <w:t>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27" w:name="sub_48"/>
      <w:bookmarkEnd w:id="26"/>
      <w:r w:rsidRPr="001B475C">
        <w:t>уточняет в рамках обоснования цены цену контракта, заключаемого с единственным поставщиком (подрядчиком, исполнителем);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28" w:name="sub_51"/>
      <w:bookmarkEnd w:id="27"/>
      <w:r w:rsidRPr="001B475C">
        <w:t>организует подготовку описания объекта закупки в документации о закупке;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29" w:name="sub_53"/>
      <w:bookmarkEnd w:id="28"/>
      <w:r w:rsidRPr="001B475C">
        <w:t>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30" w:name="sub_54"/>
      <w:bookmarkEnd w:id="29"/>
      <w:r w:rsidRPr="001B475C"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31" w:name="sub_55"/>
      <w:bookmarkEnd w:id="30"/>
      <w:r w:rsidRPr="001B475C"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32" w:name="sub_56"/>
      <w:bookmarkStart w:id="33" w:name="sub_64"/>
      <w:bookmarkEnd w:id="31"/>
      <w:bookmarkEnd w:id="32"/>
      <w:r w:rsidRPr="001B475C">
        <w:t>привлекает экспертов, экспертные организации;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34" w:name="sub_65"/>
      <w:bookmarkEnd w:id="33"/>
      <w:r>
        <w:t xml:space="preserve">  о</w:t>
      </w:r>
      <w:r w:rsidRPr="001B475C">
        <w:t xml:space="preserve">беспечивает согласование применения закрытых способов определения поставщиков (подрядчиков, исполнителей) в порядке, установленном </w:t>
      </w:r>
      <w:r w:rsidRPr="001B475C">
        <w:lastRenderedPageBreak/>
        <w:t xml:space="preserve">федеральным органом исполнительной власти по регулированию контрактной системы в сфере закупок, в соответствии с </w:t>
      </w:r>
      <w:hyperlink r:id="rId9" w:history="1">
        <w:r w:rsidRPr="000C437F">
          <w:t>частью 3 статьи 84</w:t>
        </w:r>
      </w:hyperlink>
      <w:r w:rsidRPr="001B475C">
        <w:t xml:space="preserve"> Федерального закона;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35" w:name="sub_66"/>
      <w:bookmarkEnd w:id="34"/>
      <w:r w:rsidRPr="001B475C">
        <w:t xml:space="preserve">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0" w:history="1">
        <w:r w:rsidRPr="000C437F">
          <w:t>пунктом 25 части 1 статьи 93</w:t>
        </w:r>
      </w:hyperlink>
      <w:r w:rsidRPr="001B475C">
        <w:t xml:space="preserve"> Федерального закона;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36" w:name="sub_67"/>
      <w:bookmarkEnd w:id="35"/>
      <w:r w:rsidRPr="001B475C"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37" w:name="sub_68"/>
      <w:bookmarkEnd w:id="36"/>
      <w:r w:rsidRPr="001B475C">
        <w:t>обеспечивает заключение контрактов;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38" w:name="sub_69"/>
      <w:bookmarkEnd w:id="37"/>
      <w:r w:rsidRPr="001B475C">
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39" w:name="sub_80"/>
      <w:bookmarkEnd w:id="38"/>
      <w:r w:rsidRPr="001B475C">
        <w:t>при исполнении, изменении, расторжении контракта: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40" w:name="sub_71"/>
      <w:bookmarkEnd w:id="39"/>
      <w:r w:rsidRPr="001B475C"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41" w:name="sub_72"/>
      <w:bookmarkEnd w:id="40"/>
      <w:r w:rsidRPr="001B475C"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42" w:name="sub_73"/>
      <w:bookmarkEnd w:id="41"/>
      <w:r w:rsidRPr="001B475C"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43" w:name="sub_74"/>
      <w:bookmarkEnd w:id="42"/>
      <w:r w:rsidRPr="001B475C"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44" w:name="sub_75"/>
      <w:bookmarkEnd w:id="43"/>
      <w:r w:rsidRPr="001B475C"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45" w:name="sub_76"/>
      <w:bookmarkEnd w:id="44"/>
      <w:r w:rsidRPr="001B475C">
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46" w:name="sub_77"/>
      <w:bookmarkEnd w:id="45"/>
      <w:r w:rsidRPr="001B475C">
        <w:t xml:space="preserve">размещает в единой информационной системе или до ввода в эксплуатацию указанной системы на официальном сайте Российской </w:t>
      </w:r>
      <w:r w:rsidRPr="001B475C">
        <w:lastRenderedPageBreak/>
        <w:t>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47" w:name="sub_78"/>
      <w:bookmarkEnd w:id="46"/>
      <w:r w:rsidRPr="001B475C">
        <w:t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48" w:name="sub_79"/>
      <w:bookmarkEnd w:id="47"/>
      <w:r w:rsidRPr="001B475C"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49" w:name="sub_91"/>
      <w:bookmarkEnd w:id="48"/>
      <w:r w:rsidRPr="009C2EB4">
        <w:t>2.</w:t>
      </w:r>
      <w:r>
        <w:t>2</w:t>
      </w:r>
      <w:r w:rsidRPr="009C2EB4">
        <w:t>.</w:t>
      </w:r>
      <w:r w:rsidRPr="001B475C">
        <w:t>Контрактн</w:t>
      </w:r>
      <w:r>
        <w:t>ый</w:t>
      </w:r>
      <w:r w:rsidRPr="001B475C">
        <w:t xml:space="preserve"> </w:t>
      </w:r>
      <w:r>
        <w:t>управляющий</w:t>
      </w:r>
      <w:r w:rsidRPr="001B475C">
        <w:t xml:space="preserve"> осуществляет иные полномочия, предусмотренные Федеральным законом, в том числе: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50" w:name="sub_82"/>
      <w:bookmarkEnd w:id="49"/>
      <w:r w:rsidRPr="001B475C"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51" w:name="sub_83"/>
      <w:bookmarkEnd w:id="50"/>
      <w:r w:rsidRPr="001B475C">
        <w:t>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52" w:name="sub_84"/>
      <w:bookmarkEnd w:id="51"/>
      <w:r w:rsidRPr="001B475C">
        <w:t>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53" w:name="sub_85"/>
      <w:bookmarkEnd w:id="52"/>
      <w:r w:rsidRPr="001B475C">
        <w:t>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54" w:name="sub_86"/>
      <w:bookmarkEnd w:id="53"/>
      <w:r w:rsidRPr="001B475C">
        <w:t>разрабатывает проекты контрактов, в том числе типовых контрактов Заказчика, типовых условий контрактов Заказчика;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55" w:name="sub_87"/>
      <w:bookmarkEnd w:id="54"/>
      <w:r w:rsidRPr="001B475C">
        <w:t>осуществляет проверку банковских гарантий, поступивших в качестве обеспечения исполнения контрактов, на соответствие требованиям Федерального закона;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56" w:name="sub_88"/>
      <w:bookmarkEnd w:id="55"/>
      <w:r w:rsidRPr="001B475C">
        <w:t>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57" w:name="sub_89"/>
      <w:bookmarkEnd w:id="56"/>
      <w:r w:rsidRPr="001B475C">
        <w:lastRenderedPageBreak/>
        <w:t>организует осуществление уплаты денежных сумм по банковской гарантии в случаях, пред</w:t>
      </w:r>
      <w:r>
        <w:t>усмотренных Федеральным законом.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58" w:name="sub_95"/>
      <w:bookmarkEnd w:id="57"/>
      <w:r w:rsidRPr="00652E43">
        <w:t>2.3.В целях реализации функций и полномочий, указанных в подпунктах 2, 3пункта 2.1 Раздела 2</w:t>
      </w:r>
      <w:r>
        <w:t xml:space="preserve"> </w:t>
      </w:r>
      <w:r w:rsidRPr="001B475C">
        <w:t>настоящего Положения, контрактн</w:t>
      </w:r>
      <w:r w:rsidR="000136A5">
        <w:t>ый</w:t>
      </w:r>
      <w:r w:rsidRPr="001B475C">
        <w:t xml:space="preserve"> </w:t>
      </w:r>
      <w:r w:rsidR="000136A5">
        <w:t>управляющий</w:t>
      </w:r>
      <w:r w:rsidRPr="001B475C">
        <w:t xml:space="preserve"> обязан соблюдать обязательства и требования, установленные Федеральным законом, в том числе: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59" w:name="sub_92"/>
      <w:bookmarkEnd w:id="58"/>
      <w:r w:rsidRPr="001B475C">
        <w:t>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60" w:name="sub_93"/>
      <w:bookmarkEnd w:id="59"/>
      <w:r w:rsidRPr="001B475C">
        <w:t>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36509" w:rsidRPr="001B475C" w:rsidRDefault="00B36509" w:rsidP="00B36509">
      <w:pPr>
        <w:autoSpaceDE w:val="0"/>
        <w:autoSpaceDN w:val="0"/>
        <w:adjustRightInd w:val="0"/>
        <w:ind w:firstLine="720"/>
        <w:jc w:val="both"/>
      </w:pPr>
      <w:bookmarkStart w:id="61" w:name="sub_94"/>
      <w:bookmarkEnd w:id="60"/>
      <w:r w:rsidRPr="001B475C">
        <w:t>привлекать в случаях, в порядке и с учетом требований, предусмотренных действующим законодательством Российской Федерации, в том числе Федеральным законом, к своей работе эксперт</w:t>
      </w:r>
      <w:r>
        <w:t>ов, экспертные организации.</w:t>
      </w:r>
    </w:p>
    <w:p w:rsidR="00B36509" w:rsidRPr="00B920C4" w:rsidRDefault="00B36509" w:rsidP="00B36509">
      <w:pPr>
        <w:pStyle w:val="4"/>
        <w:spacing w:before="0" w:after="0"/>
        <w:jc w:val="both"/>
      </w:pPr>
      <w:bookmarkStart w:id="62" w:name="sub_96"/>
      <w:bookmarkEnd w:id="9"/>
      <w:bookmarkEnd w:id="21"/>
      <w:bookmarkEnd w:id="61"/>
      <w:bookmarkEnd w:id="62"/>
    </w:p>
    <w:bookmarkEnd w:id="5"/>
    <w:bookmarkEnd w:id="6"/>
    <w:p w:rsidR="00B36509" w:rsidRPr="00B94FDA" w:rsidRDefault="00B36509" w:rsidP="00B36509">
      <w:pPr>
        <w:jc w:val="center"/>
      </w:pPr>
      <w:r>
        <w:t>3</w:t>
      </w:r>
      <w:r w:rsidRPr="00B94FDA">
        <w:t>. Ответственность контрактно</w:t>
      </w:r>
      <w:r>
        <w:t>го</w:t>
      </w:r>
      <w:r w:rsidRPr="00B94FDA">
        <w:t xml:space="preserve"> </w:t>
      </w:r>
      <w:r>
        <w:t>управляющего</w:t>
      </w:r>
    </w:p>
    <w:p w:rsidR="00B36509" w:rsidRPr="00B920C4" w:rsidRDefault="00B36509" w:rsidP="00B36509">
      <w:pPr>
        <w:jc w:val="both"/>
        <w:rPr>
          <w:b/>
        </w:rPr>
      </w:pPr>
    </w:p>
    <w:p w:rsidR="00B36509" w:rsidRDefault="00B36509" w:rsidP="00B36509">
      <w:pPr>
        <w:autoSpaceDE w:val="0"/>
        <w:autoSpaceDN w:val="0"/>
        <w:adjustRightInd w:val="0"/>
        <w:ind w:firstLine="851"/>
        <w:jc w:val="both"/>
      </w:pPr>
      <w:bookmarkStart w:id="63" w:name="_GoBack"/>
      <w:bookmarkEnd w:id="63"/>
      <w:r w:rsidRPr="00B920C4"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</w:t>
      </w:r>
      <w:r>
        <w:t>ого</w:t>
      </w:r>
      <w:r w:rsidRPr="00B920C4">
        <w:t xml:space="preserve"> лиц</w:t>
      </w:r>
      <w:r>
        <w:t>а, осуществляющего функции</w:t>
      </w:r>
      <w:r w:rsidRPr="00B920C4">
        <w:t xml:space="preserve"> контрактно</w:t>
      </w:r>
      <w:r>
        <w:t>го</w:t>
      </w:r>
      <w:r w:rsidRPr="00B920C4">
        <w:t xml:space="preserve"> </w:t>
      </w:r>
      <w:r>
        <w:t>управляющего</w:t>
      </w:r>
      <w:r w:rsidRPr="00B920C4">
        <w:t>, если такие действия (бездействие) нарушают права и законные интересы участника закупки.</w:t>
      </w:r>
    </w:p>
    <w:p w:rsidR="00B36509" w:rsidRDefault="00B36509" w:rsidP="00B36509">
      <w:pPr>
        <w:autoSpaceDE w:val="0"/>
        <w:autoSpaceDN w:val="0"/>
        <w:adjustRightInd w:val="0"/>
      </w:pPr>
    </w:p>
    <w:p w:rsidR="00B36509" w:rsidRDefault="00B36509" w:rsidP="00B36509">
      <w:pPr>
        <w:rPr>
          <w:b/>
        </w:rPr>
      </w:pPr>
    </w:p>
    <w:p w:rsidR="004549DF" w:rsidRDefault="004549DF" w:rsidP="0052109C">
      <w:pPr>
        <w:tabs>
          <w:tab w:val="left" w:pos="840"/>
        </w:tabs>
        <w:jc w:val="both"/>
      </w:pPr>
    </w:p>
    <w:p w:rsidR="00B36509" w:rsidRDefault="00B36509" w:rsidP="00B36509">
      <w:pPr>
        <w:jc w:val="both"/>
      </w:pPr>
      <w:r>
        <w:t>Глава Хоперского сельского</w:t>
      </w:r>
    </w:p>
    <w:p w:rsidR="00B36509" w:rsidRDefault="00B36509" w:rsidP="00B36509">
      <w:pPr>
        <w:tabs>
          <w:tab w:val="left" w:pos="561"/>
          <w:tab w:val="left" w:pos="748"/>
        </w:tabs>
        <w:jc w:val="both"/>
      </w:pPr>
      <w:r>
        <w:t>поселения Тихорецкий район                                                             С.Ю.Писанов</w:t>
      </w:r>
    </w:p>
    <w:p w:rsidR="004549DF" w:rsidRDefault="004549DF" w:rsidP="0052109C">
      <w:pPr>
        <w:tabs>
          <w:tab w:val="left" w:pos="840"/>
        </w:tabs>
        <w:jc w:val="both"/>
      </w:pPr>
    </w:p>
    <w:p w:rsidR="00B36509" w:rsidRDefault="00B36509" w:rsidP="0052109C">
      <w:pPr>
        <w:tabs>
          <w:tab w:val="left" w:pos="840"/>
        </w:tabs>
        <w:jc w:val="both"/>
      </w:pPr>
    </w:p>
    <w:p w:rsidR="00B36509" w:rsidRDefault="00B36509" w:rsidP="0052109C">
      <w:pPr>
        <w:tabs>
          <w:tab w:val="left" w:pos="840"/>
        </w:tabs>
        <w:jc w:val="both"/>
      </w:pPr>
    </w:p>
    <w:p w:rsidR="00B36509" w:rsidRDefault="00B36509" w:rsidP="0052109C">
      <w:pPr>
        <w:tabs>
          <w:tab w:val="left" w:pos="840"/>
        </w:tabs>
        <w:jc w:val="both"/>
      </w:pPr>
    </w:p>
    <w:p w:rsidR="00B36509" w:rsidRDefault="00B36509" w:rsidP="0052109C">
      <w:pPr>
        <w:tabs>
          <w:tab w:val="left" w:pos="840"/>
        </w:tabs>
        <w:jc w:val="both"/>
      </w:pPr>
    </w:p>
    <w:p w:rsidR="00B36509" w:rsidRDefault="00B36509" w:rsidP="0052109C">
      <w:pPr>
        <w:tabs>
          <w:tab w:val="left" w:pos="840"/>
        </w:tabs>
        <w:jc w:val="both"/>
      </w:pPr>
    </w:p>
    <w:p w:rsidR="00B36509" w:rsidRDefault="00B36509" w:rsidP="0052109C">
      <w:pPr>
        <w:tabs>
          <w:tab w:val="left" w:pos="840"/>
        </w:tabs>
        <w:jc w:val="both"/>
      </w:pPr>
    </w:p>
    <w:p w:rsidR="00AC5BC2" w:rsidRDefault="00AC5BC2" w:rsidP="0052109C">
      <w:pPr>
        <w:tabs>
          <w:tab w:val="left" w:pos="840"/>
        </w:tabs>
        <w:jc w:val="both"/>
      </w:pPr>
    </w:p>
    <w:p w:rsidR="00AC5BC2" w:rsidRDefault="00AC5BC2" w:rsidP="0052109C">
      <w:pPr>
        <w:tabs>
          <w:tab w:val="left" w:pos="840"/>
        </w:tabs>
        <w:jc w:val="both"/>
      </w:pPr>
    </w:p>
    <w:p w:rsidR="00AC5BC2" w:rsidRDefault="00AC5BC2" w:rsidP="0052109C">
      <w:pPr>
        <w:tabs>
          <w:tab w:val="left" w:pos="840"/>
        </w:tabs>
        <w:jc w:val="both"/>
      </w:pPr>
    </w:p>
    <w:p w:rsidR="00B36509" w:rsidRDefault="00B36509" w:rsidP="0052109C">
      <w:pPr>
        <w:tabs>
          <w:tab w:val="left" w:pos="840"/>
        </w:tabs>
        <w:jc w:val="both"/>
      </w:pPr>
    </w:p>
    <w:p w:rsidR="00B36509" w:rsidRDefault="00B36509" w:rsidP="0052109C">
      <w:pPr>
        <w:tabs>
          <w:tab w:val="left" w:pos="840"/>
        </w:tabs>
        <w:jc w:val="both"/>
      </w:pPr>
    </w:p>
    <w:tbl>
      <w:tblPr>
        <w:tblW w:w="0" w:type="auto"/>
        <w:tblInd w:w="5637" w:type="dxa"/>
        <w:tblLook w:val="04A0"/>
      </w:tblPr>
      <w:tblGrid>
        <w:gridCol w:w="4218"/>
      </w:tblGrid>
      <w:tr w:rsidR="00405F15" w:rsidTr="000E46B8">
        <w:tc>
          <w:tcPr>
            <w:tcW w:w="4218" w:type="dxa"/>
          </w:tcPr>
          <w:p w:rsidR="00405F15" w:rsidRDefault="00405F15" w:rsidP="000E46B8">
            <w:pPr>
              <w:tabs>
                <w:tab w:val="left" w:pos="840"/>
              </w:tabs>
              <w:jc w:val="center"/>
            </w:pPr>
            <w:r>
              <w:lastRenderedPageBreak/>
              <w:t>ПРИЛОЖЕНИЕ № 2</w:t>
            </w:r>
          </w:p>
          <w:p w:rsidR="00405F15" w:rsidRDefault="00405F15" w:rsidP="000E46B8">
            <w:pPr>
              <w:tabs>
                <w:tab w:val="left" w:pos="840"/>
              </w:tabs>
              <w:jc w:val="center"/>
            </w:pPr>
            <w:r>
              <w:t>к распоряжению администрации</w:t>
            </w:r>
          </w:p>
          <w:p w:rsidR="00405F15" w:rsidRDefault="00405F15" w:rsidP="000E46B8">
            <w:pPr>
              <w:tabs>
                <w:tab w:val="left" w:pos="840"/>
              </w:tabs>
              <w:jc w:val="center"/>
            </w:pPr>
            <w:r>
              <w:t>Хоперского сельского поселения</w:t>
            </w:r>
          </w:p>
          <w:p w:rsidR="00405F15" w:rsidRDefault="00405F15" w:rsidP="000E46B8">
            <w:pPr>
              <w:tabs>
                <w:tab w:val="left" w:pos="840"/>
              </w:tabs>
              <w:jc w:val="center"/>
            </w:pPr>
            <w:r>
              <w:t>Тихорецкого района</w:t>
            </w:r>
          </w:p>
          <w:p w:rsidR="00405F15" w:rsidRDefault="00405F15" w:rsidP="000E46B8">
            <w:pPr>
              <w:tabs>
                <w:tab w:val="left" w:pos="840"/>
              </w:tabs>
              <w:jc w:val="center"/>
            </w:pPr>
            <w:r>
              <w:t xml:space="preserve">от </w:t>
            </w:r>
            <w:r w:rsidR="00500F83">
              <w:t>9.01.</w:t>
            </w:r>
            <w:r>
              <w:t>2014 года № 1-р</w:t>
            </w:r>
          </w:p>
          <w:p w:rsidR="00405F15" w:rsidRDefault="00405F15" w:rsidP="000E46B8">
            <w:pPr>
              <w:tabs>
                <w:tab w:val="left" w:pos="840"/>
              </w:tabs>
              <w:jc w:val="both"/>
            </w:pPr>
          </w:p>
        </w:tc>
      </w:tr>
    </w:tbl>
    <w:p w:rsidR="00B36509" w:rsidRDefault="00B36509" w:rsidP="0052109C">
      <w:pPr>
        <w:tabs>
          <w:tab w:val="left" w:pos="840"/>
        </w:tabs>
        <w:jc w:val="both"/>
      </w:pPr>
    </w:p>
    <w:p w:rsidR="00B36509" w:rsidRDefault="00B36509" w:rsidP="0052109C">
      <w:pPr>
        <w:tabs>
          <w:tab w:val="left" w:pos="840"/>
        </w:tabs>
        <w:jc w:val="both"/>
      </w:pPr>
    </w:p>
    <w:p w:rsidR="00B36509" w:rsidRDefault="00405F15" w:rsidP="00405F15">
      <w:pPr>
        <w:tabs>
          <w:tab w:val="left" w:pos="840"/>
        </w:tabs>
        <w:jc w:val="center"/>
      </w:pPr>
      <w:r>
        <w:t>Функции и полномочия должностного лица, ответственного за осуществление закупок – (контрактного управляющего).</w:t>
      </w:r>
    </w:p>
    <w:p w:rsidR="00405F15" w:rsidRDefault="00405F15" w:rsidP="00405F15">
      <w:pPr>
        <w:tabs>
          <w:tab w:val="left" w:pos="840"/>
        </w:tabs>
        <w:jc w:val="center"/>
      </w:pPr>
    </w:p>
    <w:p w:rsidR="007507AF" w:rsidRPr="00FB7739" w:rsidRDefault="007507AF" w:rsidP="007507AF">
      <w:pPr>
        <w:pStyle w:val="a8"/>
        <w:rPr>
          <w:rFonts w:ascii="Times New Roman" w:hAnsi="Times New Roman" w:cs="Times New Roman"/>
          <w:sz w:val="28"/>
          <w:szCs w:val="28"/>
        </w:rPr>
      </w:pPr>
      <w:r w:rsidRPr="00FB7739">
        <w:rPr>
          <w:rFonts w:ascii="Times New Roman" w:hAnsi="Times New Roman" w:cs="Times New Roman"/>
          <w:sz w:val="28"/>
          <w:szCs w:val="28"/>
        </w:rPr>
        <w:t>1. Разработка плана закупок, осуществление подготовки изменений для внесения в план закупок, размещение в единой информационной системе плана закупок и внесенных в него изменений.</w:t>
      </w:r>
    </w:p>
    <w:p w:rsidR="007507AF" w:rsidRPr="00FB7739" w:rsidRDefault="007507AF" w:rsidP="007507AF">
      <w:pPr>
        <w:pStyle w:val="a8"/>
        <w:rPr>
          <w:rFonts w:ascii="Times New Roman" w:hAnsi="Times New Roman" w:cs="Times New Roman"/>
          <w:sz w:val="28"/>
          <w:szCs w:val="28"/>
        </w:rPr>
      </w:pPr>
      <w:r w:rsidRPr="00FB7739">
        <w:rPr>
          <w:rFonts w:ascii="Times New Roman" w:hAnsi="Times New Roman" w:cs="Times New Roman"/>
          <w:sz w:val="28"/>
          <w:szCs w:val="28"/>
        </w:rPr>
        <w:t>2. 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изменений.</w:t>
      </w:r>
    </w:p>
    <w:p w:rsidR="007507AF" w:rsidRPr="00FB7739" w:rsidRDefault="007507AF" w:rsidP="007507A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B7739">
        <w:rPr>
          <w:rFonts w:ascii="Times New Roman" w:hAnsi="Times New Roman" w:cs="Times New Roman"/>
          <w:sz w:val="28"/>
          <w:szCs w:val="28"/>
        </w:rPr>
        <w:t>. Обеспечение осуществления закупок, в том числе заключения контрактов.</w:t>
      </w:r>
    </w:p>
    <w:p w:rsidR="007507AF" w:rsidRPr="00FB7739" w:rsidRDefault="007507AF" w:rsidP="007507A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B7739">
        <w:rPr>
          <w:rFonts w:ascii="Times New Roman" w:hAnsi="Times New Roman" w:cs="Times New Roman"/>
          <w:sz w:val="28"/>
          <w:szCs w:val="28"/>
        </w:rPr>
        <w:t>. Участие в рассмотрении дел об обжаловании результатов определения поставщиков (подрядчиков, исполнителей) и осуществление подготовки материалов для выполнения претензионной работы- совместно с уполномоченным органом, в части касающейся заказчика.</w:t>
      </w:r>
    </w:p>
    <w:p w:rsidR="007507AF" w:rsidRPr="00FB7739" w:rsidRDefault="007507AF" w:rsidP="007507A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B7739">
        <w:rPr>
          <w:rFonts w:ascii="Times New Roman" w:hAnsi="Times New Roman" w:cs="Times New Roman"/>
          <w:sz w:val="28"/>
          <w:szCs w:val="28"/>
        </w:rPr>
        <w:t>.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государственных/муниципальных нужд.</w:t>
      </w:r>
    </w:p>
    <w:p w:rsidR="007507AF" w:rsidRDefault="007507AF" w:rsidP="007507A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B7739">
        <w:rPr>
          <w:rFonts w:ascii="Times New Roman" w:hAnsi="Times New Roman" w:cs="Times New Roman"/>
          <w:sz w:val="28"/>
          <w:szCs w:val="28"/>
        </w:rPr>
        <w:t xml:space="preserve">. Осуществление иных полномочий, предусмотренных </w:t>
      </w:r>
      <w:hyperlink r:id="rId11" w:history="1">
        <w:r w:rsidRPr="007B3201">
          <w:rPr>
            <w:rStyle w:val="a7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FB7739">
        <w:rPr>
          <w:rFonts w:ascii="Times New Roman" w:hAnsi="Times New Roman" w:cs="Times New Roman"/>
          <w:sz w:val="28"/>
          <w:szCs w:val="28"/>
        </w:rPr>
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нужд".</w:t>
      </w:r>
    </w:p>
    <w:p w:rsidR="00405F15" w:rsidRDefault="00405F15" w:rsidP="007507A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F15" w:rsidRDefault="00405F15" w:rsidP="007507A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5434D" w:rsidRDefault="00A5434D" w:rsidP="007507A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F15" w:rsidRDefault="00405F15" w:rsidP="00405F15">
      <w:pPr>
        <w:jc w:val="both"/>
      </w:pPr>
      <w:r>
        <w:t>Глава Хоперского сельского</w:t>
      </w:r>
    </w:p>
    <w:p w:rsidR="00405F15" w:rsidRDefault="00405F15" w:rsidP="00405F15">
      <w:pPr>
        <w:tabs>
          <w:tab w:val="left" w:pos="561"/>
          <w:tab w:val="left" w:pos="748"/>
        </w:tabs>
        <w:jc w:val="both"/>
      </w:pPr>
      <w:r>
        <w:t>поселения Тихорецкий район                                                             С.Ю.Писанов</w:t>
      </w:r>
    </w:p>
    <w:p w:rsidR="00405F15" w:rsidRPr="00FB7739" w:rsidRDefault="00405F15" w:rsidP="007507AF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405F15" w:rsidRPr="00FB7739" w:rsidSect="00776A8E">
      <w:headerReference w:type="even" r:id="rId12"/>
      <w:headerReference w:type="default" r:id="rId13"/>
      <w:pgSz w:w="11907" w:h="16840" w:code="9"/>
      <w:pgMar w:top="1134" w:right="567" w:bottom="1134" w:left="1701" w:header="720" w:footer="720" w:gutter="0"/>
      <w:cols w:space="708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681" w:rsidRDefault="00EB2681">
      <w:r>
        <w:separator/>
      </w:r>
    </w:p>
  </w:endnote>
  <w:endnote w:type="continuationSeparator" w:id="1">
    <w:p w:rsidR="00EB2681" w:rsidRDefault="00EB2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681" w:rsidRDefault="00EB2681">
      <w:r>
        <w:separator/>
      </w:r>
    </w:p>
  </w:footnote>
  <w:footnote w:type="continuationSeparator" w:id="1">
    <w:p w:rsidR="00EB2681" w:rsidRDefault="00EB2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81C" w:rsidRDefault="00051DFE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48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481C" w:rsidRDefault="00BA481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81C" w:rsidRDefault="00051DFE" w:rsidP="00062F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48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0F83">
      <w:rPr>
        <w:rStyle w:val="a5"/>
        <w:noProof/>
      </w:rPr>
      <w:t>7</w:t>
    </w:r>
    <w:r>
      <w:rPr>
        <w:rStyle w:val="a5"/>
      </w:rPr>
      <w:fldChar w:fldCharType="end"/>
    </w:r>
  </w:p>
  <w:p w:rsidR="00BA481C" w:rsidRDefault="00BA48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stylePaneFormatFilter w:val="3F01"/>
  <w:doNotTrackMoves/>
  <w:defaultTabStop w:val="851"/>
  <w:drawingGridHorizontalSpacing w:val="120"/>
  <w:drawingGridVerticalSpacing w:val="177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618C"/>
    <w:rsid w:val="000000B7"/>
    <w:rsid w:val="0000079B"/>
    <w:rsid w:val="00006717"/>
    <w:rsid w:val="0001296F"/>
    <w:rsid w:val="000136A5"/>
    <w:rsid w:val="00021BFF"/>
    <w:rsid w:val="0002551C"/>
    <w:rsid w:val="00032236"/>
    <w:rsid w:val="00036DF6"/>
    <w:rsid w:val="00051DFE"/>
    <w:rsid w:val="00051FF1"/>
    <w:rsid w:val="000615E3"/>
    <w:rsid w:val="00062FF3"/>
    <w:rsid w:val="00063B97"/>
    <w:rsid w:val="00067D52"/>
    <w:rsid w:val="00077B75"/>
    <w:rsid w:val="00077C96"/>
    <w:rsid w:val="00086013"/>
    <w:rsid w:val="000B01EF"/>
    <w:rsid w:val="000B3DF3"/>
    <w:rsid w:val="000C0BE1"/>
    <w:rsid w:val="000C176A"/>
    <w:rsid w:val="000C788E"/>
    <w:rsid w:val="000E00D5"/>
    <w:rsid w:val="000E46B8"/>
    <w:rsid w:val="000F0855"/>
    <w:rsid w:val="001006B6"/>
    <w:rsid w:val="0011618C"/>
    <w:rsid w:val="001216D0"/>
    <w:rsid w:val="00132C96"/>
    <w:rsid w:val="001414BD"/>
    <w:rsid w:val="00143EC0"/>
    <w:rsid w:val="00154641"/>
    <w:rsid w:val="00157BD8"/>
    <w:rsid w:val="00163845"/>
    <w:rsid w:val="00193024"/>
    <w:rsid w:val="001A1C4B"/>
    <w:rsid w:val="001B099C"/>
    <w:rsid w:val="001B512E"/>
    <w:rsid w:val="001C2329"/>
    <w:rsid w:val="001C2C8D"/>
    <w:rsid w:val="001C320C"/>
    <w:rsid w:val="001C7D0C"/>
    <w:rsid w:val="001E720A"/>
    <w:rsid w:val="0020038A"/>
    <w:rsid w:val="00207919"/>
    <w:rsid w:val="00216821"/>
    <w:rsid w:val="002376F1"/>
    <w:rsid w:val="002431C2"/>
    <w:rsid w:val="00250A19"/>
    <w:rsid w:val="00253553"/>
    <w:rsid w:val="00253634"/>
    <w:rsid w:val="0026320A"/>
    <w:rsid w:val="002905FF"/>
    <w:rsid w:val="0029202A"/>
    <w:rsid w:val="00292061"/>
    <w:rsid w:val="002927F2"/>
    <w:rsid w:val="002C7FA4"/>
    <w:rsid w:val="002F1F0A"/>
    <w:rsid w:val="002F5C7A"/>
    <w:rsid w:val="00324577"/>
    <w:rsid w:val="0034639B"/>
    <w:rsid w:val="00347618"/>
    <w:rsid w:val="00360AAF"/>
    <w:rsid w:val="00374D65"/>
    <w:rsid w:val="00397A28"/>
    <w:rsid w:val="003C175F"/>
    <w:rsid w:val="003D180A"/>
    <w:rsid w:val="003D33D0"/>
    <w:rsid w:val="003D41F2"/>
    <w:rsid w:val="003D6C5C"/>
    <w:rsid w:val="003E059A"/>
    <w:rsid w:val="003E0DC8"/>
    <w:rsid w:val="003F773B"/>
    <w:rsid w:val="00402DB7"/>
    <w:rsid w:val="004049A6"/>
    <w:rsid w:val="00405F15"/>
    <w:rsid w:val="0041685B"/>
    <w:rsid w:val="004250F5"/>
    <w:rsid w:val="00432F5B"/>
    <w:rsid w:val="004462FC"/>
    <w:rsid w:val="004508AD"/>
    <w:rsid w:val="004549DF"/>
    <w:rsid w:val="0046261F"/>
    <w:rsid w:val="00476F29"/>
    <w:rsid w:val="00480068"/>
    <w:rsid w:val="004943AF"/>
    <w:rsid w:val="00496C0B"/>
    <w:rsid w:val="004A0487"/>
    <w:rsid w:val="004B01BF"/>
    <w:rsid w:val="004B1DFA"/>
    <w:rsid w:val="004B4708"/>
    <w:rsid w:val="004C5749"/>
    <w:rsid w:val="004C6689"/>
    <w:rsid w:val="004E2908"/>
    <w:rsid w:val="004F0E33"/>
    <w:rsid w:val="004F3388"/>
    <w:rsid w:val="004F7E2F"/>
    <w:rsid w:val="00500F83"/>
    <w:rsid w:val="005078D7"/>
    <w:rsid w:val="0052109C"/>
    <w:rsid w:val="005220D9"/>
    <w:rsid w:val="00531CBB"/>
    <w:rsid w:val="005412B1"/>
    <w:rsid w:val="005437AD"/>
    <w:rsid w:val="00555F0F"/>
    <w:rsid w:val="0057097F"/>
    <w:rsid w:val="00574351"/>
    <w:rsid w:val="0057501F"/>
    <w:rsid w:val="00581171"/>
    <w:rsid w:val="005C44D3"/>
    <w:rsid w:val="005D1BA5"/>
    <w:rsid w:val="005D51EA"/>
    <w:rsid w:val="005D5A55"/>
    <w:rsid w:val="005E19DF"/>
    <w:rsid w:val="006366DC"/>
    <w:rsid w:val="0065581A"/>
    <w:rsid w:val="0065584B"/>
    <w:rsid w:val="0069473A"/>
    <w:rsid w:val="006A32D0"/>
    <w:rsid w:val="006A4076"/>
    <w:rsid w:val="006B6BB2"/>
    <w:rsid w:val="006B70C4"/>
    <w:rsid w:val="006C3DE4"/>
    <w:rsid w:val="006C460B"/>
    <w:rsid w:val="006D549E"/>
    <w:rsid w:val="006F0B49"/>
    <w:rsid w:val="006F434D"/>
    <w:rsid w:val="006F78B3"/>
    <w:rsid w:val="006F7B7F"/>
    <w:rsid w:val="0070751E"/>
    <w:rsid w:val="00723712"/>
    <w:rsid w:val="00735D30"/>
    <w:rsid w:val="007507AF"/>
    <w:rsid w:val="0075082E"/>
    <w:rsid w:val="00760F9E"/>
    <w:rsid w:val="007727AF"/>
    <w:rsid w:val="00772F83"/>
    <w:rsid w:val="00774A27"/>
    <w:rsid w:val="00776A8E"/>
    <w:rsid w:val="00781C14"/>
    <w:rsid w:val="007833E1"/>
    <w:rsid w:val="00797DA7"/>
    <w:rsid w:val="007B0A2C"/>
    <w:rsid w:val="007B3201"/>
    <w:rsid w:val="007B709A"/>
    <w:rsid w:val="007C291E"/>
    <w:rsid w:val="007D0D37"/>
    <w:rsid w:val="007D2AFB"/>
    <w:rsid w:val="007E3A2F"/>
    <w:rsid w:val="007F2588"/>
    <w:rsid w:val="007F653F"/>
    <w:rsid w:val="007F71E0"/>
    <w:rsid w:val="00801213"/>
    <w:rsid w:val="00817CD2"/>
    <w:rsid w:val="00824FD5"/>
    <w:rsid w:val="00833B90"/>
    <w:rsid w:val="00850FEC"/>
    <w:rsid w:val="00854C1D"/>
    <w:rsid w:val="008626B9"/>
    <w:rsid w:val="0087501A"/>
    <w:rsid w:val="008764F9"/>
    <w:rsid w:val="00876A09"/>
    <w:rsid w:val="00891B4C"/>
    <w:rsid w:val="00892135"/>
    <w:rsid w:val="00893387"/>
    <w:rsid w:val="008A2C02"/>
    <w:rsid w:val="008A42F2"/>
    <w:rsid w:val="008A4CB8"/>
    <w:rsid w:val="008A6281"/>
    <w:rsid w:val="008C7A70"/>
    <w:rsid w:val="008D23B2"/>
    <w:rsid w:val="008D3E8E"/>
    <w:rsid w:val="008D40E2"/>
    <w:rsid w:val="008D7096"/>
    <w:rsid w:val="009059F8"/>
    <w:rsid w:val="009162E7"/>
    <w:rsid w:val="009226FD"/>
    <w:rsid w:val="00926E03"/>
    <w:rsid w:val="00944E20"/>
    <w:rsid w:val="00953342"/>
    <w:rsid w:val="00956BBC"/>
    <w:rsid w:val="009734C4"/>
    <w:rsid w:val="00997A00"/>
    <w:rsid w:val="009A722E"/>
    <w:rsid w:val="009B3D26"/>
    <w:rsid w:val="009B4DF1"/>
    <w:rsid w:val="009C05CC"/>
    <w:rsid w:val="009C2C0D"/>
    <w:rsid w:val="009C40B1"/>
    <w:rsid w:val="009C45CD"/>
    <w:rsid w:val="009D1AD8"/>
    <w:rsid w:val="009D21A5"/>
    <w:rsid w:val="009D4101"/>
    <w:rsid w:val="009E64A1"/>
    <w:rsid w:val="00A04B9E"/>
    <w:rsid w:val="00A1255F"/>
    <w:rsid w:val="00A27671"/>
    <w:rsid w:val="00A3266D"/>
    <w:rsid w:val="00A44749"/>
    <w:rsid w:val="00A47E54"/>
    <w:rsid w:val="00A5434D"/>
    <w:rsid w:val="00A615AB"/>
    <w:rsid w:val="00A710CD"/>
    <w:rsid w:val="00A81BFA"/>
    <w:rsid w:val="00A838F2"/>
    <w:rsid w:val="00A8422A"/>
    <w:rsid w:val="00A85C8C"/>
    <w:rsid w:val="00A86C51"/>
    <w:rsid w:val="00A9421B"/>
    <w:rsid w:val="00AA3FE4"/>
    <w:rsid w:val="00AA518B"/>
    <w:rsid w:val="00AB0A1C"/>
    <w:rsid w:val="00AB1089"/>
    <w:rsid w:val="00AC5BC2"/>
    <w:rsid w:val="00AE293D"/>
    <w:rsid w:val="00AE31F6"/>
    <w:rsid w:val="00AE4DDE"/>
    <w:rsid w:val="00AE5154"/>
    <w:rsid w:val="00B007C2"/>
    <w:rsid w:val="00B14D27"/>
    <w:rsid w:val="00B34537"/>
    <w:rsid w:val="00B345A0"/>
    <w:rsid w:val="00B36509"/>
    <w:rsid w:val="00B371C0"/>
    <w:rsid w:val="00B400EF"/>
    <w:rsid w:val="00B4740D"/>
    <w:rsid w:val="00B47E43"/>
    <w:rsid w:val="00B54D94"/>
    <w:rsid w:val="00B5543F"/>
    <w:rsid w:val="00B61399"/>
    <w:rsid w:val="00B649BB"/>
    <w:rsid w:val="00B67279"/>
    <w:rsid w:val="00B77226"/>
    <w:rsid w:val="00BA2053"/>
    <w:rsid w:val="00BA2069"/>
    <w:rsid w:val="00BA481C"/>
    <w:rsid w:val="00BB3F6B"/>
    <w:rsid w:val="00BB5D10"/>
    <w:rsid w:val="00BC116C"/>
    <w:rsid w:val="00BC6CA3"/>
    <w:rsid w:val="00BD3259"/>
    <w:rsid w:val="00BD7B07"/>
    <w:rsid w:val="00C040CE"/>
    <w:rsid w:val="00C04B9C"/>
    <w:rsid w:val="00C119C5"/>
    <w:rsid w:val="00C16738"/>
    <w:rsid w:val="00C204BE"/>
    <w:rsid w:val="00C2120E"/>
    <w:rsid w:val="00C220EB"/>
    <w:rsid w:val="00C25E78"/>
    <w:rsid w:val="00C27D22"/>
    <w:rsid w:val="00C36A85"/>
    <w:rsid w:val="00C43044"/>
    <w:rsid w:val="00C44C62"/>
    <w:rsid w:val="00C63D2B"/>
    <w:rsid w:val="00C83F63"/>
    <w:rsid w:val="00C846E8"/>
    <w:rsid w:val="00CA32FD"/>
    <w:rsid w:val="00CA3A2F"/>
    <w:rsid w:val="00CC4FD6"/>
    <w:rsid w:val="00CD00F6"/>
    <w:rsid w:val="00CD59B5"/>
    <w:rsid w:val="00CE44F1"/>
    <w:rsid w:val="00CE656A"/>
    <w:rsid w:val="00D06CCA"/>
    <w:rsid w:val="00D101B4"/>
    <w:rsid w:val="00D234D8"/>
    <w:rsid w:val="00D31765"/>
    <w:rsid w:val="00D33E6A"/>
    <w:rsid w:val="00D347FF"/>
    <w:rsid w:val="00D37BD7"/>
    <w:rsid w:val="00D4124A"/>
    <w:rsid w:val="00D50182"/>
    <w:rsid w:val="00D50DA2"/>
    <w:rsid w:val="00D52521"/>
    <w:rsid w:val="00D6014D"/>
    <w:rsid w:val="00D70997"/>
    <w:rsid w:val="00D86AB2"/>
    <w:rsid w:val="00DA6E18"/>
    <w:rsid w:val="00DC23FA"/>
    <w:rsid w:val="00DD4CBA"/>
    <w:rsid w:val="00DE7C3F"/>
    <w:rsid w:val="00E155CD"/>
    <w:rsid w:val="00E16D27"/>
    <w:rsid w:val="00E33658"/>
    <w:rsid w:val="00E60E28"/>
    <w:rsid w:val="00E62E1E"/>
    <w:rsid w:val="00E65535"/>
    <w:rsid w:val="00E65AF5"/>
    <w:rsid w:val="00E65FAA"/>
    <w:rsid w:val="00E66EDC"/>
    <w:rsid w:val="00E730D0"/>
    <w:rsid w:val="00E92178"/>
    <w:rsid w:val="00E93D3F"/>
    <w:rsid w:val="00EA4C41"/>
    <w:rsid w:val="00EA57EB"/>
    <w:rsid w:val="00EA6EE5"/>
    <w:rsid w:val="00EB015B"/>
    <w:rsid w:val="00EB1F02"/>
    <w:rsid w:val="00EB2681"/>
    <w:rsid w:val="00EC2261"/>
    <w:rsid w:val="00EC47CE"/>
    <w:rsid w:val="00ED12DC"/>
    <w:rsid w:val="00EE446D"/>
    <w:rsid w:val="00EE4503"/>
    <w:rsid w:val="00EE4E33"/>
    <w:rsid w:val="00EE56D6"/>
    <w:rsid w:val="00EE67A3"/>
    <w:rsid w:val="00EF23D2"/>
    <w:rsid w:val="00EF30E3"/>
    <w:rsid w:val="00EF3EEF"/>
    <w:rsid w:val="00F0612F"/>
    <w:rsid w:val="00F26602"/>
    <w:rsid w:val="00F45376"/>
    <w:rsid w:val="00F56B36"/>
    <w:rsid w:val="00F655E1"/>
    <w:rsid w:val="00F6733D"/>
    <w:rsid w:val="00F7155C"/>
    <w:rsid w:val="00F7429B"/>
    <w:rsid w:val="00F81BDB"/>
    <w:rsid w:val="00FA4473"/>
    <w:rsid w:val="00FA5824"/>
    <w:rsid w:val="00FC6BAD"/>
    <w:rsid w:val="00FE14CE"/>
    <w:rsid w:val="00FE31FF"/>
    <w:rsid w:val="00FE3B0C"/>
    <w:rsid w:val="00FF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8C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B36509"/>
    <w:pPr>
      <w:keepNext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qFormat/>
    <w:rsid w:val="009C45CD"/>
    <w:pPr>
      <w:keepNext/>
      <w:jc w:val="center"/>
      <w:outlineLvl w:val="2"/>
    </w:pPr>
    <w:rPr>
      <w:b/>
      <w:bCs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B36509"/>
    <w:pPr>
      <w:keepNext/>
      <w:suppressAutoHyphens/>
      <w:spacing w:before="240" w:after="60"/>
      <w:outlineLvl w:val="3"/>
    </w:pPr>
    <w:rPr>
      <w:rFonts w:ascii="Calibri" w:hAnsi="Calibri"/>
      <w:b/>
      <w:bCs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B3650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6A8E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776A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6A8E"/>
  </w:style>
  <w:style w:type="character" w:customStyle="1" w:styleId="a6">
    <w:name w:val="Цветовое выделение"/>
    <w:uiPriority w:val="99"/>
    <w:rsid w:val="007507AF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7507AF"/>
    <w:rPr>
      <w:rFonts w:cs="Times New Roman"/>
      <w:color w:val="106BBE"/>
    </w:rPr>
  </w:style>
  <w:style w:type="paragraph" w:styleId="a8">
    <w:name w:val="No Spacing"/>
    <w:uiPriority w:val="1"/>
    <w:qFormat/>
    <w:rsid w:val="007507A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rsid w:val="004549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B3650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B36509"/>
    <w:rPr>
      <w:rFonts w:ascii="Cambria" w:hAnsi="Cambria"/>
      <w:b/>
      <w:bCs/>
      <w:kern w:val="32"/>
      <w:sz w:val="32"/>
      <w:szCs w:val="32"/>
      <w:lang w:eastAsia="ar-SA"/>
    </w:rPr>
  </w:style>
  <w:style w:type="character" w:customStyle="1" w:styleId="40">
    <w:name w:val="Заголовок 4 Знак"/>
    <w:basedOn w:val="a0"/>
    <w:link w:val="4"/>
    <w:semiHidden/>
    <w:rsid w:val="00B36509"/>
    <w:rPr>
      <w:rFonts w:ascii="Calibri" w:hAnsi="Calibri"/>
      <w:b/>
      <w:bCs/>
      <w:sz w:val="28"/>
      <w:szCs w:val="28"/>
      <w:lang w:eastAsia="ar-SA"/>
    </w:rPr>
  </w:style>
  <w:style w:type="paragraph" w:customStyle="1" w:styleId="ConsPlusNormal">
    <w:name w:val="ConsPlusNormal"/>
    <w:rsid w:val="00B365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rsid w:val="00B3650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B3650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9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38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70253464.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70253464.93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53464.84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E480-5EF9-4864-AB91-4CA86FA9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2630</Words>
  <Characters>14992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</dc:creator>
  <cp:keywords/>
  <dc:description/>
  <cp:lastModifiedBy>Администрация</cp:lastModifiedBy>
  <cp:revision>10</cp:revision>
  <cp:lastPrinted>2013-01-30T13:30:00Z</cp:lastPrinted>
  <dcterms:created xsi:type="dcterms:W3CDTF">2014-01-28T11:13:00Z</dcterms:created>
  <dcterms:modified xsi:type="dcterms:W3CDTF">2014-01-30T07:47:00Z</dcterms:modified>
</cp:coreProperties>
</file>