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-506730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4053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053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A87490" w:rsidRPr="00664053" w:rsidRDefault="00A87490" w:rsidP="00A87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05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90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0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053">
        <w:rPr>
          <w:rFonts w:ascii="Times New Roman" w:hAnsi="Times New Roman" w:cs="Times New Roman"/>
          <w:sz w:val="28"/>
          <w:szCs w:val="28"/>
        </w:rPr>
        <w:t xml:space="preserve"> 2013 г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7490" w:rsidRPr="00664053" w:rsidRDefault="00A87490" w:rsidP="00A874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053">
        <w:rPr>
          <w:rFonts w:ascii="Times New Roman" w:hAnsi="Times New Roman" w:cs="Times New Roman"/>
          <w:sz w:val="28"/>
          <w:szCs w:val="28"/>
        </w:rPr>
        <w:t xml:space="preserve">станица  </w:t>
      </w:r>
      <w:proofErr w:type="spellStart"/>
      <w:r w:rsidRPr="00664053"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</w:p>
    <w:p w:rsid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kern w:val="28"/>
          <w:sz w:val="28"/>
          <w:szCs w:val="28"/>
        </w:rPr>
        <w:t> </w:t>
      </w:r>
    </w:p>
    <w:p w:rsidR="00A87490" w:rsidRPr="00A87490" w:rsidRDefault="00A87490" w:rsidP="00A87490">
      <w:pPr>
        <w:pStyle w:val="a4"/>
        <w:ind w:firstLine="85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Об утверждении </w:t>
      </w:r>
      <w:r w:rsidR="00D83CD9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</w:t>
      </w:r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оложения о порядке проведения поисковых работ и увековечивании памяти погибших при защите Отечества на территории </w:t>
      </w:r>
      <w:proofErr w:type="spellStart"/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Хоперского</w:t>
      </w:r>
      <w:proofErr w:type="spellEnd"/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сельского поселения </w:t>
      </w:r>
      <w:proofErr w:type="spellStart"/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Тихорецкого</w:t>
      </w:r>
      <w:proofErr w:type="spellEnd"/>
      <w:r w:rsidRPr="00A8749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района</w:t>
      </w:r>
    </w:p>
    <w:p w:rsidR="00A87490" w:rsidRDefault="00A87490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45284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Российской Федерации </w:t>
      </w:r>
      <w:r w:rsidR="00A87490" w:rsidRPr="00A87490">
        <w:rPr>
          <w:rFonts w:ascii="Times New Roman" w:eastAsia="Times New Roman" w:hAnsi="Times New Roman" w:cs="Times New Roman"/>
          <w:sz w:val="28"/>
          <w:szCs w:val="28"/>
        </w:rPr>
        <w:t>от 14.01.1993 года</w:t>
      </w:r>
      <w:r w:rsidR="00A87490"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№ 4292-1 </w:t>
      </w:r>
      <w:hyperlink r:id="rId5" w:history="1">
        <w:r w:rsidRPr="00A87490">
          <w:rPr>
            <w:rFonts w:ascii="Times New Roman" w:eastAsia="Times New Roman" w:hAnsi="Times New Roman" w:cs="Times New Roman"/>
            <w:sz w:val="28"/>
            <w:szCs w:val="28"/>
          </w:rPr>
          <w:t>«Об увековечивании памяти погибших при защите Отечества»</w:t>
        </w:r>
      </w:hyperlink>
      <w:r w:rsidRPr="00A87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A8749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A8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490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A8749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A874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87490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="00A87490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="00A8749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proofErr w:type="spellEnd"/>
      <w:r w:rsidR="00A874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5A59A5" w:rsidRDefault="005A59A5" w:rsidP="0045284B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проведения поисковых работ и увековечивании памяти погибших при защите Отечества на территории </w:t>
      </w:r>
      <w:proofErr w:type="spellStart"/>
      <w:r w:rsidR="0045284B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Pr="005A59A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284B"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5284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284B" w:rsidRPr="0045284B" w:rsidRDefault="0045284B" w:rsidP="004528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84B"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</w:t>
      </w:r>
      <w:proofErr w:type="spellStart"/>
      <w:r w:rsidRPr="0045284B"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 w:rsidRPr="0045284B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5A59A5" w:rsidRPr="0045284B" w:rsidRDefault="0045284B" w:rsidP="0045284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8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59A5" w:rsidRPr="0045284B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Pr="004528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59A5" w:rsidRPr="0045284B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45284B" w:rsidRDefault="005A59A5" w:rsidP="004528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5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84B" w:rsidRPr="0045284B" w:rsidRDefault="0045284B" w:rsidP="0045284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8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284B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2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5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84B" w:rsidRPr="0045284B" w:rsidRDefault="0045284B" w:rsidP="0045284B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 w:rsidRPr="0045284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5284B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4528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284B">
        <w:rPr>
          <w:rFonts w:ascii="Times New Roman" w:hAnsi="Times New Roman" w:cs="Times New Roman"/>
          <w:sz w:val="28"/>
          <w:szCs w:val="28"/>
        </w:rPr>
        <w:tab/>
      </w:r>
      <w:r w:rsidRPr="0045284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5A59A5" w:rsidRDefault="005A59A5" w:rsidP="0045284B">
      <w:pPr>
        <w:pStyle w:val="a4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A59A5" w:rsidRPr="005A59A5" w:rsidRDefault="0045284B" w:rsidP="0045284B">
      <w:pPr>
        <w:pStyle w:val="a4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5A59A5" w:rsidRPr="005A59A5">
        <w:rPr>
          <w:rFonts w:ascii="Times New Roman" w:eastAsia="Times New Roman" w:hAnsi="Times New Roman" w:cs="Times New Roman"/>
          <w:sz w:val="28"/>
          <w:szCs w:val="28"/>
        </w:rPr>
        <w:t xml:space="preserve">ешению Совета депутатов </w:t>
      </w:r>
    </w:p>
    <w:p w:rsidR="005A59A5" w:rsidRPr="005A59A5" w:rsidRDefault="0045284B" w:rsidP="0045284B">
      <w:pPr>
        <w:pStyle w:val="a4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Хоперс</w:t>
      </w:r>
      <w:r w:rsidR="005A59A5" w:rsidRPr="005A59A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5A59A5" w:rsidRPr="005A59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A59A5" w:rsidRPr="005A59A5" w:rsidRDefault="0045284B" w:rsidP="0045284B">
      <w:pPr>
        <w:pStyle w:val="a4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Тихорецкого</w:t>
      </w:r>
      <w:proofErr w:type="spellEnd"/>
      <w:r w:rsidR="005A59A5" w:rsidRPr="005A59A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A59A5" w:rsidRPr="005A59A5" w:rsidRDefault="005A59A5" w:rsidP="0045284B">
      <w:pPr>
        <w:pStyle w:val="a4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284B">
        <w:rPr>
          <w:rFonts w:ascii="Times New Roman" w:eastAsia="Times New Roman" w:hAnsi="Times New Roman" w:cs="Times New Roman"/>
          <w:sz w:val="28"/>
          <w:szCs w:val="28"/>
        </w:rPr>
        <w:t>______2013</w:t>
      </w:r>
      <w:r w:rsidRPr="005A59A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5284B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A59A5" w:rsidRPr="005A59A5" w:rsidRDefault="005A59A5" w:rsidP="005A59A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59A5" w:rsidRPr="009B51D8" w:rsidRDefault="005A59A5" w:rsidP="009B51D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D8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ПОИСКОВЫХ РАБОТ И УВЕКОВЕЧИВАНИИ ПАМЯТИ ПОГИБШИХ ПРИ ЗАЩИТЕ ОТЕЧЕСТВА НА ТЕРРИТОРИИ </w:t>
      </w:r>
      <w:r w:rsidR="0045284B" w:rsidRPr="009B51D8">
        <w:rPr>
          <w:rFonts w:ascii="Times New Roman" w:hAnsi="Times New Roman" w:cs="Times New Roman"/>
          <w:b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45284B" w:rsidRPr="009B51D8">
        <w:rPr>
          <w:rFonts w:ascii="Times New Roman" w:hAnsi="Times New Roman" w:cs="Times New Roman"/>
          <w:b/>
          <w:sz w:val="28"/>
          <w:szCs w:val="28"/>
        </w:rPr>
        <w:t>ТИХОРЕЦКОГО</w:t>
      </w:r>
      <w:r w:rsidRPr="009B51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1. Организация поисковых работ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1.1 Поисковая работа проводится в целях выявления неизвестных воинских захоронений и </w:t>
      </w:r>
      <w:proofErr w:type="spellStart"/>
      <w:r w:rsidRPr="009B51D8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останков, установления имен погибших или имен пропавших без вести при защите Отечества и организуется общественными объединениями, уполномоченными на проведение такой работы, в соответствии с требованиями законодательства.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1.2 Администрация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в 10-дневный срок рассматривает обращение общественного объединения, уполномоченного на проведение поисковых работ, и издает постановление о проведение поисковых и эксгумационных работ на территории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1.3 Администрация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ведет </w:t>
      </w:r>
      <w:proofErr w:type="gramStart"/>
      <w:r w:rsidRPr="009B51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1D8">
        <w:rPr>
          <w:rFonts w:ascii="Times New Roman" w:hAnsi="Times New Roman" w:cs="Times New Roman"/>
          <w:sz w:val="28"/>
          <w:szCs w:val="28"/>
        </w:rPr>
        <w:t xml:space="preserve"> поисковыми работами на территории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и принимает меры по пресечению работ, которые ведутся в порядке самостоятельной инициативы и запрещены законодательством.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2. Захоронение и перезахоронение погибших в годы войны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2.1. При обнаружении в ходе поисковых работ </w:t>
      </w:r>
      <w:proofErr w:type="spellStart"/>
      <w:r w:rsidRPr="009B51D8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останков погибших при защите Отечества администрация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 мероприятиях по захоронению: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- определяет место захоронения, дату и время, решает организационные вопросы, уведомляет родственников погибших, оповещает население о проводимых мероприятиях.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2.2. В случае выявления в ходе проведения поисковых работ неизвестных ранее воинских захоронений администрация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после обследования места захоронения принимает решение о перезахоронении останков или проведение работ по благоустройству, постановке воинского захоронения на учет и его регистрации.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lastRenderedPageBreak/>
        <w:t xml:space="preserve"> 2.3. Мероприятия по захоронению и перезахоронению останков погибших при защите Отечества осуществляются с отданием воинских почестей. 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3.Увековечивание памяти погибших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3.1. Администрация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при увековечивании памяти погибших при защите Отечества: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-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- в соответствии с законодательством участвует в установке надгробий, памятников, стел, обелисков и других мемориальных сооружений с обязательным нанесением фамилий погибших при защите Отечества;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- в установленном порядке проводит мероприятия по присвоению фамилий и имен погибших при защите Отечества населенным пунктам, улицам, учреждения;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- организует торжественные мероприятия в честь 9 мая и Дня Памяти.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4. Учет, содержание и благоустройство воинских захоронений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4.1. Воинские захоронения и мемориальные комплексы вносятся в реестр муниципальной собственности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 4.2. Мероприятия по содержанию мест воинских захоронений и мемориалов в надлежащем порядке, проведение там регулярных работ по благоустройству производится за счет и в пределах средств, предусмотренных в бюджете </w:t>
      </w:r>
      <w:proofErr w:type="spellStart"/>
      <w:r w:rsidR="00D4004F" w:rsidRPr="009B51D8">
        <w:rPr>
          <w:rFonts w:ascii="Times New Roman" w:hAnsi="Times New Roman" w:cs="Times New Roman"/>
          <w:sz w:val="28"/>
          <w:szCs w:val="28"/>
        </w:rPr>
        <w:t>Хопер</w:t>
      </w:r>
      <w:r w:rsidRPr="009B5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на эти цели.</w:t>
      </w:r>
    </w:p>
    <w:p w:rsidR="005A59A5" w:rsidRPr="009B51D8" w:rsidRDefault="005A59A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6276B5" w:rsidRPr="009B51D8" w:rsidRDefault="006276B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5.Финансирование работ по захоронению (перезахоронению)</w:t>
      </w:r>
    </w:p>
    <w:p w:rsidR="006276B5" w:rsidRPr="009B51D8" w:rsidRDefault="006276B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> </w:t>
      </w:r>
    </w:p>
    <w:p w:rsidR="006276B5" w:rsidRPr="009B51D8" w:rsidRDefault="006276B5" w:rsidP="009B51D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1D8">
        <w:rPr>
          <w:rFonts w:ascii="Times New Roman" w:hAnsi="Times New Roman" w:cs="Times New Roman"/>
          <w:sz w:val="28"/>
          <w:szCs w:val="28"/>
        </w:rPr>
        <w:t xml:space="preserve">5.1.Финансирование работ по захоронению (перезахоронению) останков защитников Отечества, погибших в годы Великой Отечественной войны на территории </w:t>
      </w:r>
      <w:proofErr w:type="spellStart"/>
      <w:r w:rsidR="009B51D8" w:rsidRPr="009B51D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9B51D8" w:rsidRPr="009B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51D8" w:rsidRPr="009B51D8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9B51D8" w:rsidRPr="009B51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51D8">
        <w:rPr>
          <w:rFonts w:ascii="Times New Roman" w:hAnsi="Times New Roman" w:cs="Times New Roman"/>
          <w:sz w:val="28"/>
          <w:szCs w:val="28"/>
        </w:rPr>
        <w:t xml:space="preserve">, осуществляется за счет бюджетных средств </w:t>
      </w:r>
      <w:r w:rsidR="009B51D8" w:rsidRPr="009B51D8">
        <w:rPr>
          <w:rFonts w:ascii="Times New Roman" w:hAnsi="Times New Roman" w:cs="Times New Roman"/>
          <w:sz w:val="28"/>
          <w:szCs w:val="28"/>
        </w:rPr>
        <w:t>поселения</w:t>
      </w:r>
      <w:r w:rsidRPr="009B51D8">
        <w:rPr>
          <w:rFonts w:ascii="Times New Roman" w:hAnsi="Times New Roman" w:cs="Times New Roman"/>
          <w:sz w:val="28"/>
          <w:szCs w:val="28"/>
        </w:rPr>
        <w:t>, внебюджетных фондов, добровольных взносов и пожертвований юридических и физических лиц, а также иных не запрещенных законодательством источников.</w:t>
      </w:r>
    </w:p>
    <w:p w:rsidR="00821E2B" w:rsidRDefault="00821E2B" w:rsidP="005A59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1D8" w:rsidRDefault="009B51D8" w:rsidP="005A59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1D8" w:rsidRDefault="009B51D8" w:rsidP="005A59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1D8" w:rsidRPr="0045284B" w:rsidRDefault="009B51D8" w:rsidP="009B5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8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284B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2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5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D8" w:rsidRPr="0045284B" w:rsidRDefault="009B51D8" w:rsidP="009B51D8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 w:rsidRPr="0045284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5284B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4528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284B">
        <w:rPr>
          <w:rFonts w:ascii="Times New Roman" w:hAnsi="Times New Roman" w:cs="Times New Roman"/>
          <w:sz w:val="28"/>
          <w:szCs w:val="28"/>
        </w:rPr>
        <w:tab/>
      </w:r>
      <w:r w:rsidRPr="0045284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9B51D8" w:rsidRPr="005A59A5" w:rsidRDefault="009B51D8" w:rsidP="005A59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B51D8" w:rsidRPr="005A59A5" w:rsidSect="008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A59A5"/>
    <w:rsid w:val="0045284B"/>
    <w:rsid w:val="005A59A5"/>
    <w:rsid w:val="006276B5"/>
    <w:rsid w:val="00821E2B"/>
    <w:rsid w:val="009B51D8"/>
    <w:rsid w:val="00A87490"/>
    <w:rsid w:val="00D4004F"/>
    <w:rsid w:val="00D8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9A5"/>
    <w:rPr>
      <w:color w:val="0000FF"/>
      <w:u w:val="single"/>
    </w:rPr>
  </w:style>
  <w:style w:type="paragraph" w:styleId="a4">
    <w:name w:val="No Spacing"/>
    <w:uiPriority w:val="1"/>
    <w:qFormat/>
    <w:rsid w:val="005A59A5"/>
    <w:pPr>
      <w:spacing w:after="0" w:line="240" w:lineRule="auto"/>
    </w:pPr>
  </w:style>
  <w:style w:type="paragraph" w:styleId="a5">
    <w:name w:val="Plain Text"/>
    <w:basedOn w:val="a"/>
    <w:link w:val="a6"/>
    <w:rsid w:val="004528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5284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370b1cd5-3287-47bc-af5d-8e618c870b0d" TargetMode="External"/><Relationship Id="rId5" Type="http://schemas.openxmlformats.org/officeDocument/2006/relationships/hyperlink" Target="http://zakon.scli.ru/ru/legal_texts/act_municipal_education/extended/index.php?do4=document&amp;id4=d0445280-3761-446b-befa-767c98ba3dc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2013-04-05T17:19:00Z</dcterms:created>
  <dcterms:modified xsi:type="dcterms:W3CDTF">2013-04-05T17:55:00Z</dcterms:modified>
</cp:coreProperties>
</file>