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D9" w:rsidRDefault="001A22D9" w:rsidP="001A22D9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C6DFE" w:rsidRPr="009641A5" w:rsidRDefault="00BC6DFE" w:rsidP="001A22D9">
      <w:pPr>
        <w:pStyle w:val="ac"/>
        <w:jc w:val="center"/>
        <w:rPr>
          <w:rFonts w:ascii="Times New Roman" w:hAnsi="Times New Roman"/>
          <w:b/>
          <w:sz w:val="52"/>
          <w:szCs w:val="52"/>
        </w:rPr>
      </w:pPr>
      <w:r w:rsidRPr="00F30031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C6DFE" w:rsidRPr="00F30031" w:rsidRDefault="00BC6DFE" w:rsidP="001A22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C6DFE" w:rsidRPr="00F30031" w:rsidRDefault="00BC6DFE" w:rsidP="001A22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30031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BC6DFE" w:rsidRPr="00F30031" w:rsidRDefault="00BC6DFE" w:rsidP="001A22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30031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BC6DFE" w:rsidRPr="00F30031" w:rsidRDefault="00BC6DFE" w:rsidP="001A22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C6DFE" w:rsidRPr="00F30031" w:rsidRDefault="00BC6DFE" w:rsidP="001A22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C6DFE" w:rsidRDefault="00BC6DFE" w:rsidP="001A22D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300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A22D9">
        <w:rPr>
          <w:rFonts w:ascii="Times New Roman" w:hAnsi="Times New Roman"/>
          <w:sz w:val="28"/>
          <w:szCs w:val="28"/>
        </w:rPr>
        <w:t>________2024</w:t>
      </w:r>
      <w:r>
        <w:rPr>
          <w:rFonts w:ascii="Times New Roman" w:hAnsi="Times New Roman"/>
          <w:sz w:val="28"/>
          <w:szCs w:val="28"/>
        </w:rPr>
        <w:t xml:space="preserve"> года                      </w:t>
      </w:r>
      <w:r w:rsidRPr="00F30031">
        <w:rPr>
          <w:rFonts w:ascii="Times New Roman" w:hAnsi="Times New Roman"/>
          <w:sz w:val="28"/>
          <w:szCs w:val="28"/>
        </w:rPr>
        <w:t xml:space="preserve">                                                               № </w:t>
      </w:r>
      <w:r w:rsidR="001A22D9">
        <w:rPr>
          <w:rFonts w:ascii="Times New Roman" w:hAnsi="Times New Roman"/>
          <w:sz w:val="28"/>
          <w:szCs w:val="28"/>
        </w:rPr>
        <w:t>____</w:t>
      </w:r>
    </w:p>
    <w:p w:rsidR="00D822DE" w:rsidRPr="00F30031" w:rsidRDefault="00D822DE" w:rsidP="001A22D9">
      <w:pPr>
        <w:pStyle w:val="ac"/>
        <w:rPr>
          <w:rFonts w:ascii="Times New Roman" w:hAnsi="Times New Roman"/>
          <w:sz w:val="28"/>
          <w:szCs w:val="28"/>
        </w:rPr>
      </w:pPr>
    </w:p>
    <w:p w:rsidR="00BC6DFE" w:rsidRPr="00F30031" w:rsidRDefault="00BC6DFE" w:rsidP="001A22D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30031">
        <w:rPr>
          <w:rFonts w:ascii="Times New Roman" w:hAnsi="Times New Roman"/>
          <w:sz w:val="28"/>
          <w:szCs w:val="28"/>
        </w:rPr>
        <w:t>станица  Хоперская</w:t>
      </w:r>
    </w:p>
    <w:p w:rsidR="00BC6DFE" w:rsidRPr="009D29FF" w:rsidRDefault="00BC6DFE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Pr="003A56CD" w:rsidRDefault="00BC6DFE" w:rsidP="001A2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 в постановление администрации Хоперского сельского поселения Тихорецкого района от 30 сентября 2013 года № 127 «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показателей (критериев оценки эффективности) 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руководителям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 w:rsidRPr="003A56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Хоперского сельского поселения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Тихорецкого района»</w:t>
      </w:r>
    </w:p>
    <w:p w:rsidR="00BC6DFE" w:rsidRPr="0040471B" w:rsidRDefault="00BC6DFE" w:rsidP="001A22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6DFE" w:rsidRPr="0040471B" w:rsidRDefault="00BC6DFE" w:rsidP="001A22D9">
      <w:pPr>
        <w:pStyle w:val="ac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471B">
        <w:rPr>
          <w:rFonts w:ascii="Times New Roman" w:hAnsi="Times New Roman"/>
          <w:sz w:val="28"/>
          <w:szCs w:val="28"/>
        </w:rPr>
        <w:t xml:space="preserve"> целях </w:t>
      </w:r>
      <w:r w:rsidR="004F5FB7">
        <w:rPr>
          <w:rFonts w:ascii="Times New Roman" w:hAnsi="Times New Roman"/>
          <w:sz w:val="28"/>
          <w:szCs w:val="28"/>
        </w:rPr>
        <w:t>приведения в соответствие нормативных правовых актов администраци Хоперского сельского поселения Тихорецкого района</w:t>
      </w:r>
      <w:r w:rsidR="001A22D9">
        <w:rPr>
          <w:rFonts w:ascii="Times New Roman" w:hAnsi="Times New Roman"/>
          <w:sz w:val="28"/>
          <w:szCs w:val="28"/>
        </w:rPr>
        <w:t xml:space="preserve">, </w:t>
      </w:r>
      <w:r w:rsidRPr="0040471B">
        <w:rPr>
          <w:rFonts w:ascii="Times New Roman" w:hAnsi="Times New Roman"/>
          <w:sz w:val="28"/>
          <w:szCs w:val="28"/>
        </w:rPr>
        <w:t>п о с т а н о в л я ю:</w:t>
      </w:r>
    </w:p>
    <w:p w:rsidR="00BC6DFE" w:rsidRPr="0040471B" w:rsidRDefault="00BC6DFE" w:rsidP="001A22D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40471B">
        <w:rPr>
          <w:rFonts w:ascii="Times New Roman" w:hAnsi="Times New Roman"/>
          <w:sz w:val="28"/>
          <w:szCs w:val="28"/>
        </w:rPr>
        <w:t>1. Внести в постановление администрации Хоперского сельского поселения Тихорецкого района от 30 сентября 2013 года № 127 «Об утверждении показателей (критериев оценки эффективности) деятельности руководителям учреждений культуры Хоперского сельского поселения Тихорецкого района»</w:t>
      </w:r>
      <w:r>
        <w:rPr>
          <w:rFonts w:ascii="Times New Roman" w:hAnsi="Times New Roman"/>
          <w:sz w:val="28"/>
          <w:szCs w:val="28"/>
        </w:rPr>
        <w:t xml:space="preserve"> изменение</w:t>
      </w:r>
      <w:r w:rsidRPr="0040471B">
        <w:rPr>
          <w:rFonts w:ascii="Times New Roman" w:hAnsi="Times New Roman"/>
          <w:sz w:val="28"/>
          <w:szCs w:val="28"/>
        </w:rPr>
        <w:t>, изложив приложения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F5FB7">
        <w:rPr>
          <w:rFonts w:ascii="Times New Roman" w:hAnsi="Times New Roman"/>
          <w:sz w:val="28"/>
          <w:szCs w:val="28"/>
        </w:rPr>
        <w:t>1-</w:t>
      </w:r>
      <w:r w:rsidRPr="0040471B">
        <w:rPr>
          <w:rFonts w:ascii="Times New Roman" w:hAnsi="Times New Roman"/>
          <w:sz w:val="28"/>
          <w:szCs w:val="28"/>
        </w:rPr>
        <w:t>2</w:t>
      </w:r>
      <w:r w:rsidRPr="00E378A1">
        <w:rPr>
          <w:rFonts w:ascii="Times New Roman" w:hAnsi="Times New Roman"/>
          <w:sz w:val="28"/>
          <w:szCs w:val="28"/>
        </w:rPr>
        <w:t xml:space="preserve"> </w:t>
      </w:r>
      <w:r w:rsidRPr="0040471B">
        <w:rPr>
          <w:rFonts w:ascii="Times New Roman" w:hAnsi="Times New Roman"/>
          <w:sz w:val="28"/>
          <w:szCs w:val="28"/>
        </w:rPr>
        <w:t>в новой редакции</w:t>
      </w:r>
      <w:r w:rsidR="004F5FB7">
        <w:rPr>
          <w:rFonts w:ascii="Times New Roman" w:hAnsi="Times New Roman"/>
          <w:sz w:val="28"/>
          <w:szCs w:val="28"/>
        </w:rPr>
        <w:t xml:space="preserve"> согласно приложению № 1-</w:t>
      </w:r>
      <w:r>
        <w:rPr>
          <w:rFonts w:ascii="Times New Roman" w:hAnsi="Times New Roman"/>
          <w:sz w:val="28"/>
          <w:szCs w:val="28"/>
        </w:rPr>
        <w:t>2 к настоящему постановлению</w:t>
      </w:r>
      <w:r w:rsidRPr="0040471B">
        <w:rPr>
          <w:rFonts w:ascii="Times New Roman" w:hAnsi="Times New Roman"/>
          <w:sz w:val="28"/>
          <w:szCs w:val="28"/>
        </w:rPr>
        <w:t xml:space="preserve">. </w:t>
      </w:r>
    </w:p>
    <w:p w:rsidR="001A22D9" w:rsidRDefault="001A22D9" w:rsidP="001A2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2D9">
        <w:rPr>
          <w:rFonts w:ascii="Times New Roman" w:hAnsi="Times New Roman"/>
          <w:sz w:val="28"/>
          <w:szCs w:val="28"/>
        </w:rPr>
        <w:t>2. Общему отделу администрации Хоперского сельского поселения Тихорецкого района (Саркисова О.А.) обеспечить официальное опубликование настоящего постановления в газете «Тихорецкие вести» и размещение его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1A22D9" w:rsidRPr="001A22D9" w:rsidRDefault="001A22D9" w:rsidP="001A2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2D9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BC6DFE" w:rsidRPr="0040471B" w:rsidRDefault="00BC6DFE" w:rsidP="001A22D9">
      <w:pPr>
        <w:pStyle w:val="ac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C6DFE" w:rsidRPr="0040471B" w:rsidRDefault="00BC6DFE" w:rsidP="001A22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6DFE" w:rsidRPr="009D29FF" w:rsidRDefault="00BC6DFE" w:rsidP="001A22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FE" w:rsidRDefault="00BC6DFE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Хоперского сельского</w:t>
      </w:r>
    </w:p>
    <w:p w:rsidR="00BC6DFE" w:rsidRDefault="00BC6DFE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 С.Ю.Писанов</w:t>
      </w:r>
    </w:p>
    <w:p w:rsidR="00BC6DFE" w:rsidRDefault="00BC6DFE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F5FB7" w:rsidRDefault="004F5FB7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5FB7" w:rsidRDefault="004F5FB7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5FB7" w:rsidRDefault="004F5FB7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5FB7" w:rsidRDefault="004F5FB7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5FB7" w:rsidRDefault="004F5FB7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5FB7" w:rsidRDefault="004F5FB7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Default="00BC6DFE" w:rsidP="001A22D9">
      <w:pPr>
        <w:spacing w:after="0" w:line="240" w:lineRule="auto"/>
        <w:ind w:firstLine="48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BC6DFE" w:rsidRDefault="00BC6DFE" w:rsidP="001A22D9">
      <w:pPr>
        <w:spacing w:after="0" w:line="240" w:lineRule="auto"/>
        <w:ind w:firstLine="48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9D29FF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D29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29FF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</w:p>
    <w:p w:rsidR="00BC6DFE" w:rsidRDefault="00BC6DFE" w:rsidP="001A22D9">
      <w:pPr>
        <w:spacing w:after="0" w:line="240" w:lineRule="auto"/>
        <w:ind w:firstLine="48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Хоперского сельского поселения</w:t>
      </w:r>
    </w:p>
    <w:p w:rsidR="00BC6DFE" w:rsidRPr="009D29FF" w:rsidRDefault="00BC6DFE" w:rsidP="001A22D9">
      <w:pPr>
        <w:spacing w:after="0" w:line="240" w:lineRule="auto"/>
        <w:ind w:firstLine="48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Тихорецкого района</w:t>
      </w:r>
    </w:p>
    <w:p w:rsidR="00BC6DFE" w:rsidRDefault="00BC6DFE" w:rsidP="001A22D9">
      <w:pPr>
        <w:spacing w:after="0" w:line="240" w:lineRule="auto"/>
        <w:ind w:firstLine="48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A22D9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 </w:t>
      </w:r>
      <w:r w:rsidR="001A22D9">
        <w:rPr>
          <w:rFonts w:ascii="Times New Roman" w:hAnsi="Times New Roman"/>
          <w:sz w:val="28"/>
          <w:szCs w:val="28"/>
          <w:lang w:eastAsia="ru-RU"/>
        </w:rPr>
        <w:t>______</w:t>
      </w:r>
    </w:p>
    <w:p w:rsidR="00BC6DFE" w:rsidRDefault="00BC6DFE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Pr="001B245A" w:rsidRDefault="00BC6DFE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03"/>
      </w:tblGrid>
      <w:tr w:rsidR="00BC6DFE" w:rsidRPr="009D29FF" w:rsidTr="0036690B">
        <w:tc>
          <w:tcPr>
            <w:tcW w:w="4603" w:type="dxa"/>
          </w:tcPr>
          <w:p w:rsidR="00BC6DFE" w:rsidRDefault="00BC6DFE" w:rsidP="001A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№ 1</w:t>
            </w:r>
          </w:p>
          <w:p w:rsidR="00BC6DFE" w:rsidRPr="009D29FF" w:rsidRDefault="00BC6DFE" w:rsidP="001A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ТВЕРЖДЕНЫ</w:t>
            </w:r>
          </w:p>
          <w:p w:rsidR="00BC6DFE" w:rsidRDefault="00BC6DFE" w:rsidP="001A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BC6DFE" w:rsidRDefault="00BC6DFE" w:rsidP="001A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BC6DFE" w:rsidRPr="009D29FF" w:rsidRDefault="00BC6DFE" w:rsidP="001A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BC6DFE" w:rsidRDefault="00BC6DFE" w:rsidP="001A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30.09.2013 года № 127</w:t>
            </w:r>
          </w:p>
          <w:p w:rsidR="001A22D9" w:rsidRDefault="001A22D9" w:rsidP="001A22D9">
            <w:pPr>
              <w:tabs>
                <w:tab w:val="left" w:pos="556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D9">
              <w:rPr>
                <w:rFonts w:ascii="Times New Roman" w:hAnsi="Times New Roman"/>
                <w:sz w:val="28"/>
                <w:szCs w:val="28"/>
                <w:lang w:eastAsia="ru-RU"/>
              </w:rPr>
              <w:t>(в редакции постановления администрации Хоперского сельского поселения Тихорецкого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Pr="001A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года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____)</w:t>
            </w:r>
          </w:p>
          <w:p w:rsidR="00BC6DFE" w:rsidRPr="009D29FF" w:rsidRDefault="00BC6DFE" w:rsidP="001A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6DFE" w:rsidRPr="009D29FF" w:rsidRDefault="00BC6DFE" w:rsidP="001A22D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A22D9" w:rsidRDefault="001A22D9" w:rsidP="001A22D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оценки эффективности деятельности работников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бюджетного учреждения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Сельский библиотека» Хоперского  сельского поселения Тихорецкого района</w:t>
      </w:r>
    </w:p>
    <w:p w:rsidR="001A22D9" w:rsidRDefault="001A22D9" w:rsidP="001A22D9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Критерии  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/>
                <w:bCs/>
                <w:sz w:val="28"/>
                <w:szCs w:val="28"/>
              </w:rPr>
              <w:t>оценки эффективности и результативности деятельности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Размер стимулирующей надбавки за интенсивность и высокие результаты работы </w:t>
            </w:r>
            <w:r w:rsidRPr="007A2CC5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(в % к должностному окладу)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b/>
                <w:sz w:val="28"/>
                <w:szCs w:val="28"/>
              </w:rPr>
              <w:t>Периодичность установления стимулирующей надбавки за интенсивность и высокие результаты работ</w:t>
            </w:r>
          </w:p>
        </w:tc>
      </w:tr>
      <w:tr w:rsidR="001A22D9" w:rsidTr="007A2CC5">
        <w:tc>
          <w:tcPr>
            <w:tcW w:w="9854" w:type="dxa"/>
            <w:gridSpan w:val="4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Повышение квалификации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до 30%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Годовой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постоянно действующих читательских объединений (1 и более) 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 xml:space="preserve">15% 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Годовой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Награждение грамотами, благодарственными письмами: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-главы поселения;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-главы района;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-министерства культуры Краснодарского края;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20%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50%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sz w:val="28"/>
                <w:szCs w:val="28"/>
              </w:rPr>
              <w:lastRenderedPageBreak/>
              <w:t>единовременно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sz w:val="28"/>
                <w:szCs w:val="28"/>
              </w:rPr>
              <w:t>Выполнение особо важных работ, поручений администрации сельского поселения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20%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Ежеквартально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Выполнение основных контрольных показателей по учреждению книговыдача, количество читателей,</w:t>
            </w:r>
          </w:p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обращаемости фонда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10% до 30%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Своевременная и качественная работа с сайтами: ГМУ, гос.закупки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10% до 70%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sz w:val="28"/>
                <w:szCs w:val="28"/>
              </w:rPr>
              <w:t xml:space="preserve">Создание и ведение официальных страниц в социальных сетях, размещение информации о деятельности учреждения в СМИ и официальном сайте 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5%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 за каждую публикацию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Участие в конкурсах, фестивалях, акциях</w:t>
            </w:r>
          </w:p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- районных</w:t>
            </w:r>
          </w:p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- краевых</w:t>
            </w:r>
          </w:p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 xml:space="preserve">- всероссийских 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15%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20%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Участие в культурно-массовом мероприятии в качестве ведущего, исполнителя, организатора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15%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Отсутствие обоснованных обращений (жалоб) потребителей  на качество предоставления услуг (факт)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5%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Организация и руководство работой по ГО и ЧС, антитеррористической деятельности, пожарной безопасности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5%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работы с трудными подростками и инвалидами 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10%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 xml:space="preserve"> Поддержание эстетического вида помещений библиотеки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до 30%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Ежеквартально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Работа с фондом:</w:t>
            </w:r>
          </w:p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- выполнение плана читательской активности;</w:t>
            </w:r>
          </w:p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эстетические условия содержания основного фонда;</w:t>
            </w:r>
          </w:p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-качественное и своевременное формирование, пополнение и списание фонда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 15%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Организация взаимодействия в культурно-массовых мероприятиях и мероприятиях антинаркотической направленности с Советом ветеранов, СДК, МБОУ СОШ№11, ДС №35 ст. Хоперской (не менее 2-х в месяц)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15%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 xml:space="preserve"> Своевременная подготовка и сдача отчетности:</w:t>
            </w:r>
          </w:p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- ежемесячной;</w:t>
            </w:r>
          </w:p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- ежеквартальной;</w:t>
            </w:r>
          </w:p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- годовой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15%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25%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нестационарных форм обслуживания читателей 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10%  до 50%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Выполнение работ не входящих в круг должностных обязанностей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10%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 xml:space="preserve">Косметический ремонт помещения при необходимости 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10% до 80%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Отсутствие замечаний и жалоб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до 10%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2CC5" w:rsidTr="007A2CC5">
        <w:tc>
          <w:tcPr>
            <w:tcW w:w="9854" w:type="dxa"/>
            <w:gridSpan w:val="4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Библиотекарь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до 25%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Годовой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Награждение грамотами, благодарственными письмами: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-главы поселения;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-главы района;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-министерства культуры Краснодарского края;</w:t>
            </w:r>
          </w:p>
          <w:p w:rsidR="001A22D9" w:rsidRPr="007A2CC5" w:rsidRDefault="001A22D9" w:rsidP="001A22D9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20%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sz w:val="28"/>
                <w:szCs w:val="28"/>
              </w:rPr>
              <w:t>Единовременно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конкурсах, наставничество в конкурсе: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 районный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 краевой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 всероссийский</w:t>
            </w:r>
          </w:p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hAnsi="Times New Roman"/>
                <w:sz w:val="28"/>
                <w:szCs w:val="28"/>
              </w:rPr>
              <w:t>- международный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15%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20%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30%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Выполнение контрольных </w:t>
            </w: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показателей плана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до 30 % </w:t>
            </w: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Качественное и своевременное ведение документации (дневники библиотеки, картотека спроса и картотека отказов), работа с задолжниками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до 50%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Выполнение работ не входящих в круг должностных обязанностей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до 30%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Ведение любительского  читательского объединения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до 40% 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Участие в культурно-массовом мероприятии в качестве ведущего, исполнителя, организатора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10%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Качественное выполнение разовых поручений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15%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Обслуживание читателей-инвалидов на дому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до 20%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включительно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hAnsi="Times New Roman"/>
                <w:sz w:val="28"/>
                <w:szCs w:val="28"/>
              </w:rPr>
              <w:t>Размещение информации о деятельности учреждения в СМИ и официальном сайте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5%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 за каждую публикацию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1A22D9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Отсутствие замечаний и жалоб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 xml:space="preserve">до 10% 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Ежеквартально</w:t>
            </w:r>
          </w:p>
        </w:tc>
      </w:tr>
      <w:tr w:rsidR="007A2CC5" w:rsidTr="007A2CC5">
        <w:tc>
          <w:tcPr>
            <w:tcW w:w="9854" w:type="dxa"/>
            <w:gridSpan w:val="4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/>
                <w:bCs/>
                <w:sz w:val="28"/>
                <w:szCs w:val="28"/>
              </w:rPr>
              <w:t>Уборщик служебных помещений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Уборка территории  прилегающей территории к арендуемым помещениям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 xml:space="preserve">от 5% 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Оказание помощи в проведении косметического ремонта помещений при необходимости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20%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CC5">
              <w:rPr>
                <w:rFonts w:ascii="Times New Roman" w:eastAsia="Times New Roman" w:hAnsi="Times New Roman"/>
                <w:sz w:val="28"/>
                <w:szCs w:val="28"/>
              </w:rPr>
              <w:t>Выполнение работ не входящих в круг должностных обязанностей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от 5%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</w:tr>
      <w:tr w:rsidR="007A2CC5" w:rsidTr="007A2CC5">
        <w:tc>
          <w:tcPr>
            <w:tcW w:w="675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Награждение грамотами, благодарственными письмами: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-главы поселения;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-главы района;</w:t>
            </w:r>
          </w:p>
          <w:p w:rsidR="001A22D9" w:rsidRPr="007A2CC5" w:rsidRDefault="001A22D9" w:rsidP="007A2CC5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CC5">
              <w:rPr>
                <w:rFonts w:ascii="Times New Roman" w:hAnsi="Times New Roman"/>
                <w:sz w:val="28"/>
                <w:szCs w:val="28"/>
                <w:lang w:eastAsia="ru-RU"/>
              </w:rPr>
              <w:t>-министерства культуры Краснодарского края;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10%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20%</w:t>
            </w:r>
          </w:p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2464" w:type="dxa"/>
            <w:shd w:val="clear" w:color="auto" w:fill="auto"/>
          </w:tcPr>
          <w:p w:rsidR="001A22D9" w:rsidRPr="007A2CC5" w:rsidRDefault="001A22D9" w:rsidP="007A2CC5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C5">
              <w:rPr>
                <w:rFonts w:ascii="Times New Roman" w:hAnsi="Times New Roman"/>
                <w:sz w:val="28"/>
                <w:szCs w:val="28"/>
              </w:rPr>
              <w:t>Единовременно</w:t>
            </w:r>
          </w:p>
        </w:tc>
      </w:tr>
    </w:tbl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Хоперского сельского</w:t>
      </w:r>
    </w:p>
    <w:p w:rsidR="00BC6DFE" w:rsidRDefault="00BC6DFE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 С.Ю.Писанов</w:t>
      </w: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D822DE">
      <w:pPr>
        <w:spacing w:after="0" w:line="240" w:lineRule="auto"/>
        <w:ind w:firstLine="48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BC6DFE" w:rsidRDefault="00BC6DFE" w:rsidP="00D822DE">
      <w:pPr>
        <w:spacing w:after="0" w:line="240" w:lineRule="auto"/>
        <w:ind w:firstLine="48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9D29FF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D29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29FF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</w:p>
    <w:p w:rsidR="00BC6DFE" w:rsidRDefault="00BC6DFE" w:rsidP="00D822DE">
      <w:pPr>
        <w:spacing w:after="0" w:line="240" w:lineRule="auto"/>
        <w:ind w:firstLine="48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Хоперского сельского поселения</w:t>
      </w:r>
    </w:p>
    <w:p w:rsidR="00BC6DFE" w:rsidRPr="009D29FF" w:rsidRDefault="00BC6DFE" w:rsidP="00D822DE">
      <w:pPr>
        <w:spacing w:after="0" w:line="240" w:lineRule="auto"/>
        <w:ind w:firstLine="48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Тихорецкого района</w:t>
      </w:r>
    </w:p>
    <w:p w:rsidR="00BC6DFE" w:rsidRDefault="00BC6DFE" w:rsidP="00D822DE">
      <w:pPr>
        <w:spacing w:after="0" w:line="240" w:lineRule="auto"/>
        <w:ind w:firstLine="48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A22D9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 </w:t>
      </w:r>
      <w:r w:rsidR="001A22D9">
        <w:rPr>
          <w:rFonts w:ascii="Times New Roman" w:hAnsi="Times New Roman"/>
          <w:sz w:val="28"/>
          <w:szCs w:val="28"/>
          <w:lang w:eastAsia="ru-RU"/>
        </w:rPr>
        <w:t>_____</w:t>
      </w:r>
    </w:p>
    <w:p w:rsidR="00BC6DFE" w:rsidRDefault="00BC6DFE" w:rsidP="00D822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Pr="001B245A" w:rsidRDefault="00BC6DFE" w:rsidP="00D822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03"/>
      </w:tblGrid>
      <w:tr w:rsidR="00BC6DFE" w:rsidRPr="009D29FF" w:rsidTr="00314167">
        <w:tc>
          <w:tcPr>
            <w:tcW w:w="4603" w:type="dxa"/>
          </w:tcPr>
          <w:p w:rsidR="00BC6DFE" w:rsidRDefault="00BC6DFE" w:rsidP="00D8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№ 2</w:t>
            </w:r>
          </w:p>
          <w:p w:rsidR="00BC6DFE" w:rsidRPr="009D29FF" w:rsidRDefault="00BC6DFE" w:rsidP="00D8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ТВЕРЖДЕНЫ</w:t>
            </w:r>
          </w:p>
          <w:p w:rsidR="00BC6DFE" w:rsidRDefault="00BC6DFE" w:rsidP="00D8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BC6DFE" w:rsidRDefault="00BC6DFE" w:rsidP="00D8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BC6DFE" w:rsidRPr="009D29FF" w:rsidRDefault="00BC6DFE" w:rsidP="00D8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BC6DFE" w:rsidRDefault="00BC6DFE" w:rsidP="00D8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30.09.2013 года № 127</w:t>
            </w:r>
          </w:p>
          <w:p w:rsidR="001A22D9" w:rsidRDefault="001A22D9" w:rsidP="00D8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D9">
              <w:rPr>
                <w:rFonts w:ascii="Times New Roman" w:hAnsi="Times New Roman"/>
                <w:sz w:val="28"/>
                <w:szCs w:val="28"/>
                <w:lang w:eastAsia="ru-RU"/>
              </w:rPr>
              <w:t>(в редакции постановления администрации Хоперского сельского поселения Тихорецкого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Pr="001A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года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____)</w:t>
            </w:r>
          </w:p>
          <w:p w:rsidR="00BC6DFE" w:rsidRPr="009D29FF" w:rsidRDefault="00BC6DFE" w:rsidP="00D8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ритерии оценки эффективности 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руководителя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  <w:lang w:eastAsia="ru-RU"/>
        </w:rPr>
        <w:t>ого бюджетного учреждения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29F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Сельский дом культуры» Хоперского сельского поселения Тихорецкого района</w:t>
      </w:r>
    </w:p>
    <w:p w:rsidR="00BC6DFE" w:rsidRDefault="00BC6DFE" w:rsidP="001A22D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52"/>
        <w:gridCol w:w="37"/>
        <w:gridCol w:w="2514"/>
        <w:gridCol w:w="37"/>
        <w:gridCol w:w="2196"/>
        <w:gridCol w:w="37"/>
      </w:tblGrid>
      <w:tr w:rsidR="00D822DE" w:rsidRPr="009D29FF" w:rsidTr="004F5FB7">
        <w:trPr>
          <w:gridAfter w:val="1"/>
          <w:wAfter w:w="37" w:type="dxa"/>
        </w:trPr>
        <w:tc>
          <w:tcPr>
            <w:tcW w:w="632" w:type="dxa"/>
            <w:vAlign w:val="center"/>
          </w:tcPr>
          <w:p w:rsidR="00D822DE" w:rsidRPr="009D29FF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52" w:type="dxa"/>
            <w:vAlign w:val="center"/>
          </w:tcPr>
          <w:p w:rsidR="00D822DE" w:rsidRPr="000E142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1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Критерии эффективности деятельности</w:t>
            </w:r>
          </w:p>
        </w:tc>
        <w:tc>
          <w:tcPr>
            <w:tcW w:w="2551" w:type="dxa"/>
            <w:gridSpan w:val="2"/>
            <w:vAlign w:val="center"/>
          </w:tcPr>
          <w:p w:rsidR="00D822DE" w:rsidRPr="000E142E" w:rsidRDefault="00D822DE" w:rsidP="008823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1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Размер стимулирующей надбавки за интенсивность и высокие результаты работы </w:t>
            </w:r>
            <w:r w:rsidRPr="000E1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(в % к должностному окладу)</w:t>
            </w:r>
          </w:p>
        </w:tc>
        <w:tc>
          <w:tcPr>
            <w:tcW w:w="2233" w:type="dxa"/>
            <w:gridSpan w:val="2"/>
            <w:vAlign w:val="center"/>
          </w:tcPr>
          <w:p w:rsidR="00D822DE" w:rsidRPr="000E142E" w:rsidRDefault="00D822DE" w:rsidP="008823A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1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Периодичность установления стимулирующей надбавки за интенсивность и высокие результаты работы</w:t>
            </w:r>
          </w:p>
        </w:tc>
      </w:tr>
      <w:tr w:rsidR="00D822DE" w:rsidRPr="00DB50DC" w:rsidTr="008823A1">
        <w:trPr>
          <w:gridAfter w:val="1"/>
          <w:wAfter w:w="37" w:type="dxa"/>
        </w:trPr>
        <w:tc>
          <w:tcPr>
            <w:tcW w:w="9568" w:type="dxa"/>
            <w:gridSpan w:val="6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Художественный руководитель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Наличие творческой  инициативы в проектной деятельности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жеквартальный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 грантов (международных, всероссийских, краевых, муниципальных)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одовой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квалификации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20%-30%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Внедрение новаций в деятельность СДК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одовой </w:t>
            </w:r>
          </w:p>
        </w:tc>
      </w:tr>
      <w:tr w:rsidR="00D822DE" w:rsidRPr="00DB50DC" w:rsidTr="004F5FB7">
        <w:trPr>
          <w:trHeight w:val="1193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Личное у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частие в культурно-массовом мероприятии в качестве ведущего, исполнителя, в самодеятельном художественном коллективе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20%-100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жемесячный </w:t>
            </w:r>
          </w:p>
        </w:tc>
      </w:tr>
      <w:tr w:rsidR="00D822DE" w:rsidRPr="00DB50DC" w:rsidTr="004F5FB7">
        <w:trPr>
          <w:trHeight w:val="1193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189" w:type="dxa"/>
            <w:gridSpan w:val="2"/>
          </w:tcPr>
          <w:p w:rsidR="00D822DE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художественном, музыкальном оформлении проводимых мероприятий, разработка и составление сценариев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20%-100%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7665"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проведенных семинаров, мастер-классов, творческих лабораторий, стажировок и пр.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89" w:type="dxa"/>
            <w:gridSpan w:val="2"/>
          </w:tcPr>
          <w:p w:rsidR="00D822DE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конкурсах,  фестивалях, смотрах (лауреаты, дипломанты I, II, III степеней)</w:t>
            </w:r>
          </w:p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общероссийских</w:t>
            </w:r>
          </w:p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краевых</w:t>
            </w:r>
          </w:p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районных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45%-50%</w:t>
            </w: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25%-40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20%-30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Своевременная и качественная  подготовка и предоставление отчетной документации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5%-3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жемесячный 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работы по развитию творческих связей с коллективами учреждений, предприятий, предпринимателями с целью пропаганды творческой деятельности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%-20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массовых мероприятий, игрового общения, представлений, вечеров отдыха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%-25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оказании платных услуг населению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культурно-досуговых мероприятий для детей и  подростков (не менее 32 % от общего количества мероприятий)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одовой 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Информации в СМИ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 публикация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издательской деятельности ДК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одовой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исполнение разовых поручений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особо важных работ, поручений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20-100%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благоустройстве территории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89" w:type="dxa"/>
            <w:gridSpan w:val="2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Награждение грамотами, благодарственными письмами: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главы поселения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главы района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министерства культуры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Краснодарского края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министерства культуры российской Федерации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4189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 численности участников в культурно-досуговых мероприятий, проведенных учреждением по отношению к аналогичному периоду прошлого года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квартальный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полугодие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89" w:type="dxa"/>
            <w:gridSpan w:val="2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проведении изучения мнения населения по оказанию учреждением культуры услуг населению (опросы населения, анкетирование, тестирование при наличии аналитического материала)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189" w:type="dxa"/>
            <w:gridSpan w:val="2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авторских игровых программ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89" w:type="dxa"/>
            <w:gridSpan w:val="2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Оперативное исполнение сверхплановых заданий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5-15%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189" w:type="dxa"/>
            <w:gridSpan w:val="2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и постановка клубных мероприятий, превышающих объем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дорожной карте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10-30%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189" w:type="dxa"/>
            <w:gridSpan w:val="2"/>
          </w:tcPr>
          <w:p w:rsidR="00D822DE" w:rsidRPr="005274E6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Реализация маркетинговых проектов в сфере культурно-досуговой деятельности (опросы населения, анкетирование, тестирование и пр.), подкрепленное аналитическим материалом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189" w:type="dxa"/>
            <w:gridSpan w:val="2"/>
          </w:tcPr>
          <w:p w:rsidR="00D822DE" w:rsidRPr="005274E6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Руководство клубным формированием (от 2 и более)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10-20%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ежемесячно</w:t>
            </w:r>
          </w:p>
        </w:tc>
      </w:tr>
      <w:tr w:rsidR="00D822DE" w:rsidRPr="00DB50DC" w:rsidTr="004F5FB7"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189" w:type="dxa"/>
            <w:gridSpan w:val="2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и публикации Онлайн мероприятий 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5% 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каждая публикация</w:t>
            </w:r>
          </w:p>
        </w:tc>
      </w:tr>
      <w:tr w:rsidR="00D822DE" w:rsidRPr="00DB50DC" w:rsidTr="008823A1">
        <w:trPr>
          <w:gridAfter w:val="1"/>
          <w:wAfter w:w="37" w:type="dxa"/>
        </w:trPr>
        <w:tc>
          <w:tcPr>
            <w:tcW w:w="9568" w:type="dxa"/>
            <w:gridSpan w:val="6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Руководитель кружка 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проектной деятельности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жеквартальный 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квалификации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20%-40%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52" w:type="dxa"/>
          </w:tcPr>
          <w:p w:rsidR="00D822DE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конкурсах,  фестивалях, смотрах, выставках</w:t>
            </w:r>
          </w:p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общероссийских, международных</w:t>
            </w:r>
          </w:p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краевых</w:t>
            </w:r>
          </w:p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районных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45%-50%</w:t>
            </w: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25%-4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20%-30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Руководство клубным формированием (от 2 и более)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10%-40%         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в проведении изучения мнения населения по оказанию учреждением культуры услуг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населению (опросы населения, анкетирование, тестирование при наличии аналитического материала)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выполнение разовых поручений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10%-100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культурно-массовом мероприятии в качестве ведущего, исполнителя, в самодеятельном художественном коллективе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10%-50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жемесячный </w:t>
            </w: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в оказании платных услуг населению  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благоустройстве территории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Награждение грамотами, благодарственными письмами: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главы поселения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главы района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министерства культуры Краснодарского края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министерства культуры российской Федерации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 численности участников культурно-досуговых мероприятий, проведенных учреждением по отношению к аналогичному периоду прошлого года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квартальный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полугодие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художественном, музыкальном оформлении проводимых мероприятий, разработка и составление сценариев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20%-100%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 количества культурно-досуговых мероприятий, проведенных учреждением по отношению к аналогичному периоду прошлого года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-102%-103%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-104%-105%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-106%-107%</w:t>
            </w:r>
          </w:p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-108% и выше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квартальный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полугодие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авторских игровых программ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 количества детей, привлекаемых к участию в творческих мероприятиях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-102%-103%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-104%-105%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-106%-107%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-108% и выше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30%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ежемесячный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квартальный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полугодие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rPr>
          <w:gridAfter w:val="1"/>
          <w:wAfter w:w="37" w:type="dxa"/>
          <w:trHeight w:val="285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и публикации Онлайн мероприятий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каждая публикация</w:t>
            </w:r>
          </w:p>
        </w:tc>
      </w:tr>
      <w:tr w:rsidR="00D822DE" w:rsidRPr="00DB50DC" w:rsidTr="008823A1">
        <w:trPr>
          <w:gridAfter w:val="1"/>
          <w:wAfter w:w="37" w:type="dxa"/>
        </w:trPr>
        <w:tc>
          <w:tcPr>
            <w:tcW w:w="9568" w:type="dxa"/>
            <w:gridSpan w:val="6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Руководитель клубного любительского объединения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проектной деятельности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одовой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квалификации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Наличие постоянно действующих клубных формирований (не менее 2)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%-40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одовой 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Разнообразие жанров (не менее 2)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%-15%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одовой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52" w:type="dxa"/>
          </w:tcPr>
          <w:p w:rsidR="00D822DE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в конкурсах,  фестивалях, смотрах </w:t>
            </w:r>
          </w:p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общероссийских, международных</w:t>
            </w:r>
          </w:p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краевых</w:t>
            </w:r>
          </w:p>
          <w:p w:rsidR="00D822DE" w:rsidRPr="00DB50DC" w:rsidRDefault="00D822DE" w:rsidP="008823A1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районных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40%</w:t>
            </w: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оказании платных услуг населению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Сольные концертные выступления коллективов (1 раз в месяц)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%-30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выполнение разовых поручений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%-100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культурно-массовом мероприятии в качестве ведущего, исполнителя, в самодеятельном художественном коллективе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-50%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жемесячный 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художественном, музыкальном оформлении проводимых мероприятий, разработка и составление сценариев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%-100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Ежемесячный 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благоустройстве территории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Награждение грамотами, благодарственными письмами: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главы поселения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главы района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министерства культуры Краснодарского края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министерства культуры российской Федерации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Рост численности участников культурно-досуговых мероприятий, проведенных учреждением по отношению к аналогичному периоду прошлого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года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-102%-103%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-104%-105%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-106%-107%</w:t>
            </w:r>
          </w:p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-108% и выше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квартальный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полугодие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 количества культурно-досуговых мероприятий, проведенных учреждением по отношению к аналогичному периоду прошлого года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-102%-103%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-104%-105%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-106%-107%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-108% и выше </w:t>
            </w:r>
          </w:p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квартальный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полугодие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авторских игровых программ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 количества детей, привлекаемых к участию в творческих мероприятиях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-102%-103%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-104%-105%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-106%-107%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-108% и выше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квартальный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полугодие</w:t>
            </w:r>
          </w:p>
          <w:p w:rsidR="00D822DE" w:rsidRPr="00FC0882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проведении изучения мнения населения по оказанию учреждением культуры услуг населению (опросы населения, анкетирование, тестирование при наличии аналитического материала)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и публикации Онлайн мероприятий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каждая публикация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936" w:type="dxa"/>
            <w:gridSpan w:val="5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Заведующий хозяйством</w:t>
            </w:r>
            <w:r w:rsidRPr="000C62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(завхоз)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сохранности хозяйственного инвентаря и подотчетного имущества.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Осуществление руководства работой обслуживающего персонала.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-25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Внесение предложений по энергосбережению и экономичному ведению хозяйства учреждения.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-15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 осуществление мер по ремонту оборудования и инвентаря.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10%-20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Отсутствие или наличие претензий 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со стороны госпожарнадзора, энергонадзора и др. организаций.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вартальный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недостач по результатам ревизий.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вартальный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культурной деятельности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30-70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исполнение разовых поручений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30-100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благоустройстве территории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косметическом ремонте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нарушений работниками учреждения исполнения правил внутреннего трудового распорядка, требований по охране труда, технике безопасности и пожарной безопасности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итогам года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Награждение грамотами, благодарственными письмами: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главы поселения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главы района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министерства культуры Краснодарского края</w:t>
            </w:r>
          </w:p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министерства культуры российской Федерации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Своевременность списания материальных ценностей, пришедших в негодность или по окончанию предельного срока годности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10-30%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санитарных правил и норм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10-20%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D822DE" w:rsidRPr="00DB50DC" w:rsidTr="008823A1">
        <w:trPr>
          <w:gridAfter w:val="1"/>
          <w:wAfter w:w="37" w:type="dxa"/>
        </w:trPr>
        <w:tc>
          <w:tcPr>
            <w:tcW w:w="9568" w:type="dxa"/>
            <w:gridSpan w:val="6"/>
          </w:tcPr>
          <w:p w:rsidR="00D822DE" w:rsidRPr="009B3DB7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Костюмер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Осуществление контроля за наличием, состоянием, выдачей и сбором костюмов.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10-20%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сохранности подотчетного имущества.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5-15%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недостач по результатам ревизий.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10-50%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Инициативное участие в создании костюмов для коллектив учреждения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30-100%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в деятельности учреждения (в художественной самодеятельности и др. </w:t>
            </w: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мероприятиях)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30-50%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исполнение разовых поручений не входящих в должностные обязанности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30-100%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благоустройстве территории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жалоб и замечаний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8823A1">
        <w:trPr>
          <w:gridAfter w:val="1"/>
          <w:wAfter w:w="37" w:type="dxa"/>
        </w:trPr>
        <w:tc>
          <w:tcPr>
            <w:tcW w:w="9568" w:type="dxa"/>
            <w:gridSpan w:val="6"/>
          </w:tcPr>
          <w:p w:rsidR="00D822DE" w:rsidRPr="009B3DB7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Вахтер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 реагирование на возникновение ЧС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10-40%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исполнение разовых поручений не входящих в должностные обязанности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30-100%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деятельности учреждения (в художественной самодеятельности и др. мероприятиях)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30-70%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благоустройстве территории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10-50%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жалоб и замечаний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косметическом ремонте учреждения</w:t>
            </w:r>
          </w:p>
        </w:tc>
        <w:tc>
          <w:tcPr>
            <w:tcW w:w="2551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10-30%</w:t>
            </w:r>
          </w:p>
        </w:tc>
        <w:tc>
          <w:tcPr>
            <w:tcW w:w="2233" w:type="dxa"/>
            <w:gridSpan w:val="2"/>
          </w:tcPr>
          <w:p w:rsidR="00D822DE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8823A1">
        <w:trPr>
          <w:gridAfter w:val="1"/>
          <w:wAfter w:w="37" w:type="dxa"/>
        </w:trPr>
        <w:tc>
          <w:tcPr>
            <w:tcW w:w="9568" w:type="dxa"/>
            <w:gridSpan w:val="6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Сторож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Внесение предложений по организации охраны помещений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-25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 реагирование на возникновение ЧС.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10-40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выполнение разовых поручений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30-100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ежемесячно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культурной деятельности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косметическом ремонте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своевременной проверки це</w:t>
            </w:r>
            <w:bookmarkStart w:id="0" w:name="_GoBack"/>
            <w:bookmarkEnd w:id="0"/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лостности охраняемого объекта, исправности сигнализационных устройств, освещения, телефонов, наличия противопожарного инвентаря.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10-20%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936" w:type="dxa"/>
            <w:gridSpan w:val="5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Уборщик служебных и производственных помещений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культурной деятельности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30-100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выполнение разовых поручений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30-100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косметическом ремонте учреждения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-40</w:t>
            </w: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8823A1">
        <w:trPr>
          <w:gridAfter w:val="1"/>
          <w:wAfter w:w="37" w:type="dxa"/>
        </w:trPr>
        <w:tc>
          <w:tcPr>
            <w:tcW w:w="9568" w:type="dxa"/>
            <w:gridSpan w:val="6"/>
          </w:tcPr>
          <w:p w:rsidR="00D822DE" w:rsidRPr="00671A27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Оператор газовой котельной установки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Систематическое поддержание санитарного состояния закрепленного участка и оборудования  на уровне требований СанПИНов.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10-40%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 реагирование на возникновение ЧС.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10-50%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52" w:type="dxa"/>
          </w:tcPr>
          <w:p w:rsidR="00D822DE" w:rsidRPr="00DB50DC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благоустройстве территории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10-30%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52" w:type="dxa"/>
          </w:tcPr>
          <w:p w:rsidR="00D822DE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74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исполнение разовых поручений не входящих в должностные обязанности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30-70%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D822DE" w:rsidRPr="00DB50DC" w:rsidTr="004F5FB7">
        <w:trPr>
          <w:gridAfter w:val="1"/>
          <w:wAfter w:w="37" w:type="dxa"/>
        </w:trPr>
        <w:tc>
          <w:tcPr>
            <w:tcW w:w="632" w:type="dxa"/>
          </w:tcPr>
          <w:p w:rsidR="00D822DE" w:rsidRPr="00DB50DC" w:rsidRDefault="004F5FB7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52" w:type="dxa"/>
          </w:tcPr>
          <w:p w:rsidR="00D822DE" w:rsidRPr="005274E6" w:rsidRDefault="00D822DE" w:rsidP="008823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жалоб и замечаний</w:t>
            </w:r>
          </w:p>
        </w:tc>
        <w:tc>
          <w:tcPr>
            <w:tcW w:w="2551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5-10%</w:t>
            </w:r>
          </w:p>
        </w:tc>
        <w:tc>
          <w:tcPr>
            <w:tcW w:w="2233" w:type="dxa"/>
            <w:gridSpan w:val="2"/>
          </w:tcPr>
          <w:p w:rsidR="00D822DE" w:rsidRPr="00DB50DC" w:rsidRDefault="00D822DE" w:rsidP="0088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0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</w:tbl>
    <w:p w:rsidR="00BC6DFE" w:rsidRPr="009D29FF" w:rsidRDefault="00BC6DFE" w:rsidP="001A22D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Хоперского сельского</w:t>
      </w:r>
    </w:p>
    <w:p w:rsidR="00BC6DFE" w:rsidRDefault="00BC6DFE" w:rsidP="001A22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С.Ю. Писанов</w:t>
      </w: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A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BC6DFE" w:rsidSect="00EE5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C5" w:rsidRDefault="007A2CC5" w:rsidP="001B245A">
      <w:pPr>
        <w:spacing w:after="0" w:line="240" w:lineRule="auto"/>
      </w:pPr>
      <w:r>
        <w:separator/>
      </w:r>
    </w:p>
  </w:endnote>
  <w:endnote w:type="continuationSeparator" w:id="0">
    <w:p w:rsidR="007A2CC5" w:rsidRDefault="007A2CC5" w:rsidP="001B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C5" w:rsidRDefault="007A2CC5" w:rsidP="001B245A">
      <w:pPr>
        <w:spacing w:after="0" w:line="240" w:lineRule="auto"/>
      </w:pPr>
      <w:r>
        <w:separator/>
      </w:r>
    </w:p>
  </w:footnote>
  <w:footnote w:type="continuationSeparator" w:id="0">
    <w:p w:rsidR="007A2CC5" w:rsidRDefault="007A2CC5" w:rsidP="001B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B88A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5E5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EE0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4A7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6035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A4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0AD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962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A2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845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CA448CA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9FF"/>
    <w:rsid w:val="00015874"/>
    <w:rsid w:val="00023548"/>
    <w:rsid w:val="00027A57"/>
    <w:rsid w:val="0006006B"/>
    <w:rsid w:val="00074187"/>
    <w:rsid w:val="000B1B13"/>
    <w:rsid w:val="000B5C7C"/>
    <w:rsid w:val="00104045"/>
    <w:rsid w:val="0010550E"/>
    <w:rsid w:val="00105ADB"/>
    <w:rsid w:val="001202CD"/>
    <w:rsid w:val="00136EDC"/>
    <w:rsid w:val="00176F94"/>
    <w:rsid w:val="001813DD"/>
    <w:rsid w:val="00183720"/>
    <w:rsid w:val="00184517"/>
    <w:rsid w:val="001A22D9"/>
    <w:rsid w:val="001B245A"/>
    <w:rsid w:val="001B442A"/>
    <w:rsid w:val="001C69E9"/>
    <w:rsid w:val="00231ABA"/>
    <w:rsid w:val="00270055"/>
    <w:rsid w:val="00272560"/>
    <w:rsid w:val="002A36D4"/>
    <w:rsid w:val="002A602F"/>
    <w:rsid w:val="002D0E53"/>
    <w:rsid w:val="002D5460"/>
    <w:rsid w:val="00314167"/>
    <w:rsid w:val="0036690B"/>
    <w:rsid w:val="00372CB6"/>
    <w:rsid w:val="0038610D"/>
    <w:rsid w:val="003A5294"/>
    <w:rsid w:val="003A56CD"/>
    <w:rsid w:val="0040471B"/>
    <w:rsid w:val="0043194C"/>
    <w:rsid w:val="00467092"/>
    <w:rsid w:val="00493C15"/>
    <w:rsid w:val="004B0D17"/>
    <w:rsid w:val="004F5FB7"/>
    <w:rsid w:val="004F7068"/>
    <w:rsid w:val="00510076"/>
    <w:rsid w:val="00524E1A"/>
    <w:rsid w:val="00530AFD"/>
    <w:rsid w:val="00594322"/>
    <w:rsid w:val="005A0239"/>
    <w:rsid w:val="005B0203"/>
    <w:rsid w:val="005E356D"/>
    <w:rsid w:val="005E69CD"/>
    <w:rsid w:val="00603E05"/>
    <w:rsid w:val="006432A0"/>
    <w:rsid w:val="0064755E"/>
    <w:rsid w:val="006561D8"/>
    <w:rsid w:val="00677D42"/>
    <w:rsid w:val="006A608F"/>
    <w:rsid w:val="006B081C"/>
    <w:rsid w:val="006D0F25"/>
    <w:rsid w:val="006E6705"/>
    <w:rsid w:val="00734F78"/>
    <w:rsid w:val="00785A7C"/>
    <w:rsid w:val="007A2CC5"/>
    <w:rsid w:val="008664CC"/>
    <w:rsid w:val="008A32D1"/>
    <w:rsid w:val="008A79E2"/>
    <w:rsid w:val="008B3E3E"/>
    <w:rsid w:val="008D3F53"/>
    <w:rsid w:val="008F12E2"/>
    <w:rsid w:val="008F65E2"/>
    <w:rsid w:val="00930979"/>
    <w:rsid w:val="00932037"/>
    <w:rsid w:val="00953379"/>
    <w:rsid w:val="009641A5"/>
    <w:rsid w:val="00982BE8"/>
    <w:rsid w:val="00997486"/>
    <w:rsid w:val="009C0E75"/>
    <w:rsid w:val="009D29FF"/>
    <w:rsid w:val="009D63D4"/>
    <w:rsid w:val="009E3207"/>
    <w:rsid w:val="00A34BD6"/>
    <w:rsid w:val="00A4272F"/>
    <w:rsid w:val="00A66C71"/>
    <w:rsid w:val="00A858BB"/>
    <w:rsid w:val="00AE5D63"/>
    <w:rsid w:val="00AF4906"/>
    <w:rsid w:val="00B1626E"/>
    <w:rsid w:val="00B6109A"/>
    <w:rsid w:val="00B77931"/>
    <w:rsid w:val="00BC6DFE"/>
    <w:rsid w:val="00BD1075"/>
    <w:rsid w:val="00C0158C"/>
    <w:rsid w:val="00C15F5E"/>
    <w:rsid w:val="00C33C07"/>
    <w:rsid w:val="00C949E1"/>
    <w:rsid w:val="00CA0467"/>
    <w:rsid w:val="00CD69FB"/>
    <w:rsid w:val="00CF4AEC"/>
    <w:rsid w:val="00D646D3"/>
    <w:rsid w:val="00D81147"/>
    <w:rsid w:val="00D822DE"/>
    <w:rsid w:val="00DA0CE4"/>
    <w:rsid w:val="00DB43D0"/>
    <w:rsid w:val="00DD3993"/>
    <w:rsid w:val="00E001EC"/>
    <w:rsid w:val="00E160AF"/>
    <w:rsid w:val="00E378A1"/>
    <w:rsid w:val="00E462EB"/>
    <w:rsid w:val="00E50913"/>
    <w:rsid w:val="00E62237"/>
    <w:rsid w:val="00E6651B"/>
    <w:rsid w:val="00EC6A2B"/>
    <w:rsid w:val="00EE51D2"/>
    <w:rsid w:val="00F1363A"/>
    <w:rsid w:val="00F170EE"/>
    <w:rsid w:val="00F30031"/>
    <w:rsid w:val="00F7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692CA9-7ADA-45DD-94DB-ADA23197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B08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462E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953379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F1363A"/>
    <w:pPr>
      <w:suppressLineNumbers/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9320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32037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rsid w:val="001B24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B245A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rsid w:val="001B24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B245A"/>
    <w:rPr>
      <w:rFonts w:cs="Times New Roman"/>
      <w:sz w:val="22"/>
      <w:lang w:eastAsia="en-US"/>
    </w:rPr>
  </w:style>
  <w:style w:type="table" w:styleId="ab">
    <w:name w:val="Table Grid"/>
    <w:basedOn w:val="a1"/>
    <w:uiPriority w:val="59"/>
    <w:rsid w:val="0037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A36D4"/>
    <w:rPr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6B081C"/>
    <w:rPr>
      <w:rFonts w:cs="Times New Roman"/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locked/>
    <w:rsid w:val="006B081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ae">
    <w:name w:val="Hyperlink"/>
    <w:uiPriority w:val="99"/>
    <w:rsid w:val="006B081C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rsid w:val="001A22D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link w:val="af"/>
    <w:rsid w:val="001A22D9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8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ASUS</cp:lastModifiedBy>
  <cp:revision>26</cp:revision>
  <cp:lastPrinted>2024-04-10T13:34:00Z</cp:lastPrinted>
  <dcterms:created xsi:type="dcterms:W3CDTF">2015-05-25T07:46:00Z</dcterms:created>
  <dcterms:modified xsi:type="dcterms:W3CDTF">2024-04-10T13:36:00Z</dcterms:modified>
</cp:coreProperties>
</file>