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EE" w:rsidRPr="009641A5" w:rsidRDefault="00F170EE" w:rsidP="00F30031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1.4pt;width:42pt;height:48pt;z-index:-251658240;mso-wrap-distance-left:7in;mso-wrap-distance-right:7in;mso-position-horizontal-relative:margin" wrapcoords="-386 0 -386 21262 20829 21262 20829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Pr="00F30031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641A5">
        <w:rPr>
          <w:rFonts w:ascii="Times New Roman" w:hAnsi="Times New Roman"/>
          <w:b/>
          <w:sz w:val="52"/>
          <w:szCs w:val="52"/>
        </w:rPr>
        <w:t>ПРОЕКТ</w:t>
      </w:r>
    </w:p>
    <w:p w:rsidR="00F170EE" w:rsidRPr="00F30031" w:rsidRDefault="00F170E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170EE" w:rsidRPr="00F30031" w:rsidRDefault="00F170E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F170EE" w:rsidRPr="00F30031" w:rsidRDefault="00F170E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F170EE" w:rsidRPr="00F30031" w:rsidRDefault="00F170E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170EE" w:rsidRPr="00F30031" w:rsidRDefault="00F170E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170EE" w:rsidRPr="00F30031" w:rsidRDefault="00F170EE" w:rsidP="00F30031">
      <w:pPr>
        <w:pStyle w:val="NoSpacing"/>
        <w:rPr>
          <w:rFonts w:ascii="Times New Roman" w:hAnsi="Times New Roman"/>
          <w:sz w:val="28"/>
          <w:szCs w:val="28"/>
        </w:rPr>
      </w:pPr>
      <w:r w:rsidRPr="00F300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 </w:t>
      </w:r>
      <w:r w:rsidRPr="00F3003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года                      </w:t>
      </w:r>
      <w:r w:rsidRPr="00F30031"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____</w:t>
      </w:r>
    </w:p>
    <w:p w:rsidR="00F170EE" w:rsidRPr="00F30031" w:rsidRDefault="00F170EE" w:rsidP="00F300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30031">
        <w:rPr>
          <w:rFonts w:ascii="Times New Roman" w:hAnsi="Times New Roman"/>
          <w:sz w:val="28"/>
          <w:szCs w:val="28"/>
        </w:rPr>
        <w:t>станица  Хоперская</w:t>
      </w:r>
    </w:p>
    <w:p w:rsidR="00F170EE" w:rsidRPr="009D29FF" w:rsidRDefault="00F170EE" w:rsidP="009D29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70EE" w:rsidRPr="003A56CD" w:rsidRDefault="00F170EE" w:rsidP="001B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 в постановление администрации Хоперского сельского поселения Тихорецкого района от 30 сентября 2013 года № 127 «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показателей (критериев оценки эффективности) 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руководителям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 w:rsidRPr="003A56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Хоперского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Тихорецкого района»</w:t>
      </w:r>
    </w:p>
    <w:p w:rsidR="00F170EE" w:rsidRPr="0040471B" w:rsidRDefault="00F170EE" w:rsidP="0040471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170EE" w:rsidRPr="0040471B" w:rsidRDefault="00F170E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471B">
        <w:rPr>
          <w:rFonts w:ascii="Times New Roman" w:hAnsi="Times New Roman"/>
          <w:sz w:val="28"/>
          <w:szCs w:val="28"/>
        </w:rPr>
        <w:t xml:space="preserve"> целях корректировки показателей эффективности деятельности работников учреждений культуры </w:t>
      </w:r>
      <w:r>
        <w:rPr>
          <w:rFonts w:ascii="Times New Roman" w:hAnsi="Times New Roman"/>
          <w:sz w:val="28"/>
          <w:szCs w:val="28"/>
        </w:rPr>
        <w:t>и на основании</w:t>
      </w:r>
      <w:r w:rsidRPr="0040471B">
        <w:rPr>
          <w:rFonts w:ascii="Times New Roman" w:hAnsi="Times New Roman"/>
          <w:sz w:val="28"/>
          <w:szCs w:val="28"/>
        </w:rPr>
        <w:t xml:space="preserve"> п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остановлениея</w:t>
        </w:r>
        <w:r w:rsidRPr="004047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главы администрации (губернатора) Краснодарского края от 25 февраля 2013 года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   </w:t>
        </w:r>
        <w:r w:rsidRPr="004047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157 «Об утверждении плана мероприятий («дорожной карты») «Изменения в отраслях социальной сферы Краснодарского края, направленные на повышение эффективности сферы культуры</w:t>
        </w:r>
      </w:hyperlink>
      <w:r w:rsidRPr="0040471B">
        <w:rPr>
          <w:rFonts w:ascii="Times New Roman" w:hAnsi="Times New Roman"/>
          <w:sz w:val="28"/>
          <w:szCs w:val="28"/>
        </w:rPr>
        <w:t xml:space="preserve">», постановлением администрации Хоперского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Тихорецкого района </w:t>
      </w:r>
      <w:r w:rsidRPr="0040471B">
        <w:rPr>
          <w:rFonts w:ascii="Times New Roman" w:hAnsi="Times New Roman"/>
          <w:sz w:val="28"/>
          <w:szCs w:val="28"/>
        </w:rPr>
        <w:t xml:space="preserve">от 01 июля </w:t>
      </w:r>
      <w:smartTag w:uri="urn:schemas-microsoft-com:office:smarttags" w:element="metricconverter">
        <w:smartTagPr>
          <w:attr w:name="ProductID" w:val="2013 г"/>
        </w:smartTagPr>
        <w:r w:rsidRPr="0040471B">
          <w:rPr>
            <w:rFonts w:ascii="Times New Roman" w:hAnsi="Times New Roman"/>
            <w:sz w:val="28"/>
            <w:szCs w:val="28"/>
          </w:rPr>
          <w:t>2013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40471B">
        <w:rPr>
          <w:rFonts w:ascii="Times New Roman" w:hAnsi="Times New Roman"/>
          <w:sz w:val="28"/>
          <w:szCs w:val="28"/>
        </w:rPr>
        <w:t xml:space="preserve"> № 76 «Об утверждении плана мероприятий, направленных на повышение эффективности сферы культуры Хоперского сельского поселения Тихорецкого района,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0471B">
        <w:rPr>
          <w:rFonts w:ascii="Times New Roman" w:hAnsi="Times New Roman"/>
          <w:sz w:val="28"/>
          <w:szCs w:val="28"/>
        </w:rPr>
        <w:t>п о с т а н о в л я ю:</w:t>
      </w:r>
    </w:p>
    <w:p w:rsidR="00F170EE" w:rsidRPr="0040471B" w:rsidRDefault="00F170E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40471B">
        <w:rPr>
          <w:rFonts w:ascii="Times New Roman" w:hAnsi="Times New Roman"/>
          <w:sz w:val="28"/>
          <w:szCs w:val="28"/>
        </w:rPr>
        <w:t>1. Внести в постановление администрации Хоперского сельского поселения Тихорецкого района от 30 сентября 2013 года № 127 «Об утверждении показателей (критериев оценки эффективности) деятельности руководителям учреждений культуры Хоперского сельского поселения Тихорецкого района»</w:t>
      </w:r>
      <w:r>
        <w:rPr>
          <w:rFonts w:ascii="Times New Roman" w:hAnsi="Times New Roman"/>
          <w:sz w:val="28"/>
          <w:szCs w:val="28"/>
        </w:rPr>
        <w:t xml:space="preserve"> изменение</w:t>
      </w:r>
      <w:r w:rsidRPr="0040471B">
        <w:rPr>
          <w:rFonts w:ascii="Times New Roman" w:hAnsi="Times New Roman"/>
          <w:sz w:val="28"/>
          <w:szCs w:val="28"/>
        </w:rPr>
        <w:t>, изложив приложения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71B">
        <w:rPr>
          <w:rFonts w:ascii="Times New Roman" w:hAnsi="Times New Roman"/>
          <w:sz w:val="28"/>
          <w:szCs w:val="28"/>
        </w:rPr>
        <w:t>1, 2</w:t>
      </w:r>
      <w:r w:rsidRPr="00E378A1">
        <w:rPr>
          <w:rFonts w:ascii="Times New Roman" w:hAnsi="Times New Roman"/>
          <w:sz w:val="28"/>
          <w:szCs w:val="28"/>
        </w:rPr>
        <w:t xml:space="preserve"> </w:t>
      </w:r>
      <w:r w:rsidRPr="0040471B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 1, 2 к настоящему постановлению</w:t>
      </w:r>
      <w:r w:rsidRPr="0040471B">
        <w:rPr>
          <w:rFonts w:ascii="Times New Roman" w:hAnsi="Times New Roman"/>
          <w:sz w:val="28"/>
          <w:szCs w:val="28"/>
        </w:rPr>
        <w:t xml:space="preserve">. </w:t>
      </w:r>
    </w:p>
    <w:p w:rsidR="00F170EE" w:rsidRPr="0040471B" w:rsidRDefault="00F170E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40471B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bookmarkEnd w:id="0"/>
    <w:p w:rsidR="00F170EE" w:rsidRPr="0040471B" w:rsidRDefault="00F170E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40471B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40471B">
        <w:rPr>
          <w:rFonts w:ascii="Times New Roman" w:hAnsi="Times New Roman"/>
          <w:sz w:val="28"/>
          <w:szCs w:val="28"/>
        </w:rPr>
        <w:t xml:space="preserve"> его обнародования </w:t>
      </w:r>
      <w:bookmarkStart w:id="1" w:name="sub_5"/>
      <w:r w:rsidRPr="0040471B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1 января 2015 года. </w:t>
      </w:r>
    </w:p>
    <w:bookmarkEnd w:id="1"/>
    <w:p w:rsidR="00F170EE" w:rsidRPr="0040471B" w:rsidRDefault="00F170E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170EE" w:rsidRPr="0040471B" w:rsidRDefault="00F170EE" w:rsidP="0040471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170EE" w:rsidRPr="009D29FF" w:rsidRDefault="00F170EE" w:rsidP="009D2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70EE" w:rsidRDefault="00F170E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F170EE" w:rsidRDefault="00F170E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F170EE" w:rsidRDefault="00F170E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170EE" w:rsidRDefault="00F170E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F170EE" w:rsidRDefault="00F170E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F170EE" w:rsidRDefault="00F170E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F170EE" w:rsidRPr="009D29FF" w:rsidRDefault="00F170E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F170EE" w:rsidRDefault="00F170E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_____2015 года № ____</w:t>
      </w:r>
    </w:p>
    <w:p w:rsidR="00F170EE" w:rsidRDefault="00F170EE" w:rsidP="001B24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70EE" w:rsidRPr="001B245A" w:rsidRDefault="00F170EE" w:rsidP="001B24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Look w:val="01E0"/>
      </w:tblPr>
      <w:tblGrid>
        <w:gridCol w:w="4603"/>
      </w:tblGrid>
      <w:tr w:rsidR="00F170EE" w:rsidRPr="009D29FF" w:rsidTr="0036690B">
        <w:tc>
          <w:tcPr>
            <w:tcW w:w="4603" w:type="dxa"/>
          </w:tcPr>
          <w:p w:rsidR="00F170EE" w:rsidRDefault="00F170E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1</w:t>
            </w:r>
          </w:p>
          <w:p w:rsidR="00F170EE" w:rsidRPr="009D29FF" w:rsidRDefault="00F170E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ТВЕРЖДЕНЫ</w:t>
            </w:r>
          </w:p>
          <w:p w:rsidR="00F170EE" w:rsidRDefault="00F170E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F170EE" w:rsidRDefault="00F170E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F170EE" w:rsidRPr="009D29FF" w:rsidRDefault="00F170E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F170EE" w:rsidRDefault="00F170EE" w:rsidP="00EE5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30.09.2013 года № 127</w:t>
            </w:r>
          </w:p>
          <w:p w:rsidR="00F170EE" w:rsidRPr="009D29FF" w:rsidRDefault="00F170EE" w:rsidP="00EE5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70EE" w:rsidRDefault="00F170EE" w:rsidP="009D29F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170EE" w:rsidRPr="009D29FF" w:rsidRDefault="00F170EE" w:rsidP="009D29F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170EE" w:rsidRPr="009D29FF" w:rsidRDefault="00F170E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>ого казенного учреждения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Сельская библиотека» Хоперского сельского поселения Тихорецкого района</w:t>
      </w:r>
    </w:p>
    <w:p w:rsidR="00F170EE" w:rsidRPr="009D29FF" w:rsidRDefault="00F170E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F170EE" w:rsidRPr="009D29FF" w:rsidRDefault="00F170EE" w:rsidP="0010550E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473"/>
        <w:gridCol w:w="2551"/>
        <w:gridCol w:w="2129"/>
      </w:tblGrid>
      <w:tr w:rsidR="00F170EE" w:rsidRPr="0010550E" w:rsidTr="00A4272F">
        <w:tc>
          <w:tcPr>
            <w:tcW w:w="567" w:type="dxa"/>
            <w:vAlign w:val="center"/>
          </w:tcPr>
          <w:p w:rsidR="00F170EE" w:rsidRPr="0010550E" w:rsidRDefault="00F170EE" w:rsidP="00EE51D2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3" w:type="dxa"/>
            <w:vAlign w:val="center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vAlign w:val="center"/>
          </w:tcPr>
          <w:p w:rsidR="00F170EE" w:rsidRPr="0010550E" w:rsidRDefault="00F170EE" w:rsidP="001202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(в % к должностному окладу)</w:t>
            </w:r>
          </w:p>
        </w:tc>
        <w:tc>
          <w:tcPr>
            <w:tcW w:w="2129" w:type="dxa"/>
            <w:vAlign w:val="center"/>
          </w:tcPr>
          <w:p w:rsidR="00F170EE" w:rsidRPr="0010550E" w:rsidRDefault="00F170EE" w:rsidP="001202C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</w:tcPr>
          <w:p w:rsidR="00F170EE" w:rsidRPr="0010550E" w:rsidRDefault="00F170EE" w:rsidP="00023548">
            <w:pPr>
              <w:pStyle w:val="a"/>
              <w:rPr>
                <w:lang w:eastAsia="ru-RU"/>
              </w:rPr>
            </w:pPr>
            <w:r w:rsidRPr="0010550E">
              <w:rPr>
                <w:b w:val="0"/>
                <w:lang w:eastAsia="ru-RU"/>
              </w:rPr>
              <w:t xml:space="preserve">Выполнение контрольных показателей плана, </w:t>
            </w:r>
            <w:r w:rsidRPr="0010550E">
              <w:rPr>
                <w:b w:val="0"/>
                <w:bCs w:val="0"/>
              </w:rPr>
              <w:t>качественное ведение документации библиотеки, выполнение планов по количеству читателей, книговыдаче, обращаемости фонда.</w:t>
            </w: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10-25%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и ведение  работ по охране труда</w:t>
            </w:r>
          </w:p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 xml:space="preserve"> Организация и руководство работой по ГО и ЧС, антитеррористической деятельности, пожарной безопасности.</w:t>
            </w:r>
          </w:p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работы с трудными подростками и инвалидами.</w:t>
            </w:r>
          </w:p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Поддержание эстетического вида помещения библиотеки</w:t>
            </w:r>
          </w:p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5 -15%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  <w:i/>
              </w:rPr>
            </w:pPr>
            <w:r w:rsidRPr="0010550E">
              <w:rPr>
                <w:b w:val="0"/>
                <w:bCs w:val="0"/>
                <w:i/>
              </w:rPr>
              <w:t xml:space="preserve"> </w:t>
            </w:r>
            <w:r w:rsidRPr="0010550E">
              <w:rPr>
                <w:b w:val="0"/>
                <w:bCs w:val="0"/>
              </w:rPr>
              <w:t>Разработка и внедрение эффективных программ, методик, форм повышения читательского интереса, организация и управление рабочим  процессом</w:t>
            </w:r>
            <w:r w:rsidRPr="0010550E">
              <w:rPr>
                <w:b w:val="0"/>
                <w:bCs w:val="0"/>
                <w:i/>
              </w:rPr>
              <w:t>.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10-30%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ЭВМ:</w:t>
            </w:r>
          </w:p>
          <w:p w:rsidR="00F170EE" w:rsidRPr="0010550E" w:rsidRDefault="00F170EE" w:rsidP="001202C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t>- работа с электронной почтой, сетью Интернет</w:t>
            </w:r>
          </w:p>
          <w:p w:rsidR="00F170EE" w:rsidRPr="0010550E" w:rsidRDefault="00F170EE" w:rsidP="001202CD">
            <w:pPr>
              <w:pStyle w:val="a"/>
              <w:rPr>
                <w:b w:val="0"/>
                <w:bCs w:val="0"/>
                <w:i/>
              </w:rPr>
            </w:pPr>
            <w:r w:rsidRPr="0010550E">
              <w:t>-</w:t>
            </w:r>
            <w:r w:rsidRPr="0010550E">
              <w:rPr>
                <w:b w:val="0"/>
              </w:rPr>
              <w:t>обслуживание оборудования библиотеки</w:t>
            </w: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Своевременная и качественная работа с сайтами: ГМУ, гос.закупки, работа читателей с интернетресурсами</w:t>
            </w:r>
          </w:p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 – 50 %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постоянно действующих объединений читателей  (1 и более)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F170EE" w:rsidRPr="0010550E" w:rsidTr="00A4272F">
        <w:trPr>
          <w:trHeight w:val="938"/>
        </w:trPr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конкурсах,  фестивалях: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- краевых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- районных</w:t>
            </w: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-50%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-50%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Работа с фондом:</w:t>
            </w:r>
          </w:p>
          <w:p w:rsidR="00F170EE" w:rsidRPr="0010550E" w:rsidRDefault="00F170EE" w:rsidP="001202CD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0550E">
              <w:rPr>
                <w:rFonts w:ascii="Times New Roman" w:hAnsi="Times New Roman"/>
                <w:bCs/>
                <w:sz w:val="24"/>
                <w:szCs w:val="24"/>
              </w:rPr>
              <w:t>высокая читательская активность;</w:t>
            </w:r>
          </w:p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Cs w:val="0"/>
              </w:rPr>
              <w:t xml:space="preserve">- </w:t>
            </w:r>
            <w:r w:rsidRPr="0010550E">
              <w:rPr>
                <w:b w:val="0"/>
                <w:bCs w:val="0"/>
              </w:rPr>
              <w:t>эстетические условия содержания основного фонда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Качественное и своевременное формирование и пополнение основных средств библиотеки 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5-30 %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в культурно-массовых мероприятиях и мероприятиях антинаркотической направленности с СДК, МБОУ СОШ № 11 (не менее 2 в месяц)</w:t>
            </w:r>
          </w:p>
          <w:p w:rsidR="00F170EE" w:rsidRPr="0010550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5-15%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 в качестве ведущего, исполнителя, организатора 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-50%</w:t>
            </w:r>
          </w:p>
        </w:tc>
        <w:tc>
          <w:tcPr>
            <w:tcW w:w="2129" w:type="dxa"/>
          </w:tcPr>
          <w:p w:rsidR="00F170EE" w:rsidRPr="0010550E" w:rsidRDefault="00F170EE" w:rsidP="007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Качественная организация подписной к</w:t>
            </w:r>
            <w:r>
              <w:rPr>
                <w:b w:val="0"/>
                <w:bCs w:val="0"/>
              </w:rPr>
              <w:t>а</w:t>
            </w:r>
            <w:r w:rsidRPr="0010550E">
              <w:rPr>
                <w:b w:val="0"/>
                <w:bCs w:val="0"/>
              </w:rPr>
              <w:t>мпании по полугодиям;</w:t>
            </w:r>
          </w:p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По полугодиям</w:t>
            </w:r>
          </w:p>
        </w:tc>
      </w:tr>
      <w:tr w:rsidR="00F170EE" w:rsidRPr="0010550E" w:rsidTr="00A4272F">
        <w:trPr>
          <w:trHeight w:val="1038"/>
        </w:trPr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Своевременная подготовка и сдача отчетности: ежемесячной, ежеквартальной, годовой.</w:t>
            </w: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Выполнение работ не входящих в круг должностных обязанностей</w:t>
            </w:r>
          </w:p>
          <w:p w:rsidR="00F170EE" w:rsidRPr="0010550E" w:rsidRDefault="00F170EE" w:rsidP="001202CD">
            <w:pPr>
              <w:pStyle w:val="a"/>
              <w:rPr>
                <w:b w:val="0"/>
                <w:bCs w:val="0"/>
                <w:highlight w:val="red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-30%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Косметический ремонт помещения при необходимости</w:t>
            </w:r>
          </w:p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10-80%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Качественное выполнение разовых поручений</w:t>
            </w:r>
          </w:p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-30%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нестационарных форм обслуживания читателей</w:t>
            </w:r>
          </w:p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10-30%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внебюджетных средств для развития учреждения</w:t>
            </w: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Годовой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публикаций в СМИ о деятельности СК (1 раз в месяц)</w:t>
            </w:r>
          </w:p>
          <w:p w:rsidR="00F170EE" w:rsidRPr="0010550E" w:rsidRDefault="00F170E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каждую публикацию</w:t>
            </w:r>
          </w:p>
        </w:tc>
      </w:tr>
      <w:tr w:rsidR="00F170EE" w:rsidRPr="0010550E" w:rsidTr="00A4272F">
        <w:tc>
          <w:tcPr>
            <w:tcW w:w="567" w:type="dxa"/>
          </w:tcPr>
          <w:p w:rsidR="00F170EE" w:rsidRPr="0010550E" w:rsidRDefault="00F170E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3" w:type="dxa"/>
          </w:tcPr>
          <w:p w:rsidR="00F170EE" w:rsidRPr="0010550E" w:rsidRDefault="00F170E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и жалоб</w:t>
            </w:r>
          </w:p>
          <w:p w:rsidR="00F170EE" w:rsidRPr="0010550E" w:rsidRDefault="00F170E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129" w:type="dxa"/>
          </w:tcPr>
          <w:p w:rsidR="00F170EE" w:rsidRPr="0010550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F170EE" w:rsidRDefault="00F170EE" w:rsidP="00105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 С.Ю.Писанов</w:t>
      </w: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F170EE" w:rsidRDefault="00F170E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F170EE" w:rsidRDefault="00F170E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F170EE" w:rsidRPr="009D29FF" w:rsidRDefault="00F170E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F170EE" w:rsidRDefault="00F170E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_____2015 года № ____</w:t>
      </w:r>
    </w:p>
    <w:p w:rsidR="00F170EE" w:rsidRDefault="00F170EE" w:rsidP="0038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70EE" w:rsidRPr="001B245A" w:rsidRDefault="00F170EE" w:rsidP="0038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Look w:val="01E0"/>
      </w:tblPr>
      <w:tblGrid>
        <w:gridCol w:w="4603"/>
      </w:tblGrid>
      <w:tr w:rsidR="00F170EE" w:rsidRPr="009D29FF" w:rsidTr="00314167">
        <w:tc>
          <w:tcPr>
            <w:tcW w:w="4603" w:type="dxa"/>
          </w:tcPr>
          <w:p w:rsidR="00F170EE" w:rsidRDefault="00F170E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2</w:t>
            </w:r>
          </w:p>
          <w:p w:rsidR="00F170EE" w:rsidRPr="009D29FF" w:rsidRDefault="00F170E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ТВЕРЖДЕНЫ</w:t>
            </w:r>
          </w:p>
          <w:p w:rsidR="00F170EE" w:rsidRDefault="00F170E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F170EE" w:rsidRDefault="00F170E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F170EE" w:rsidRPr="009D29FF" w:rsidRDefault="00F170E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F170EE" w:rsidRDefault="00F170E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30.09.2013 года № 127</w:t>
            </w:r>
          </w:p>
          <w:p w:rsidR="00F170EE" w:rsidRPr="009D29FF" w:rsidRDefault="00F170E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>ого бюджетного учреждения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Сельский дом культуры» Хоперского сельского поселения Тихорецкого района</w:t>
      </w:r>
    </w:p>
    <w:p w:rsidR="00F170EE" w:rsidRDefault="00F170E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F170EE" w:rsidRDefault="00F170E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3"/>
        <w:gridCol w:w="2551"/>
        <w:gridCol w:w="2408"/>
      </w:tblGrid>
      <w:tr w:rsidR="00F170EE" w:rsidRPr="009C0E75" w:rsidTr="00EE51D2">
        <w:tc>
          <w:tcPr>
            <w:tcW w:w="567" w:type="dxa"/>
            <w:vAlign w:val="center"/>
          </w:tcPr>
          <w:p w:rsidR="00F170EE" w:rsidRPr="0010550E" w:rsidRDefault="00F170EE" w:rsidP="00CD69FB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170EE" w:rsidRPr="0010550E" w:rsidRDefault="00F170EE" w:rsidP="00CD6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3" w:type="dxa"/>
            <w:vAlign w:val="center"/>
          </w:tcPr>
          <w:p w:rsidR="00F170EE" w:rsidRPr="0010550E" w:rsidRDefault="00F170EE" w:rsidP="00CD6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vAlign w:val="center"/>
          </w:tcPr>
          <w:p w:rsidR="00F170EE" w:rsidRPr="0010550E" w:rsidRDefault="00F170EE" w:rsidP="00CD69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(в % к должностному окладу)</w:t>
            </w:r>
          </w:p>
        </w:tc>
        <w:tc>
          <w:tcPr>
            <w:tcW w:w="2408" w:type="dxa"/>
            <w:vAlign w:val="center"/>
          </w:tcPr>
          <w:p w:rsidR="00F170EE" w:rsidRPr="0010550E" w:rsidRDefault="00F170EE" w:rsidP="00CD69F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Место в рейтинге по итогам работы культурно-досуговых учреждений  района (1,2,3 место)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 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Повышение квалификации 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F170EE" w:rsidRPr="009C0E75" w:rsidTr="00EE51D2">
        <w:trPr>
          <w:trHeight w:val="1725"/>
        </w:trPr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выездных мероприятиях -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конкурсах,  фестивалях, смотрах, выставках  (лауреаты, дипломанты I,  II, III степеней)</w:t>
            </w:r>
          </w:p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- краевых</w:t>
            </w:r>
          </w:p>
          <w:p w:rsidR="00F170EE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- районных</w:t>
            </w:r>
          </w:p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местных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30%-40%</w:t>
            </w:r>
          </w:p>
          <w:p w:rsidR="00F170EE" w:rsidRDefault="00F170E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  <w:p w:rsidR="00F170EE" w:rsidRPr="009C0E75" w:rsidRDefault="00F170E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</w:tc>
        <w:tc>
          <w:tcPr>
            <w:tcW w:w="2408" w:type="dxa"/>
          </w:tcPr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Руководство клубным формированием (от 1 и более)</w:t>
            </w:r>
          </w:p>
        </w:tc>
        <w:tc>
          <w:tcPr>
            <w:tcW w:w="2551" w:type="dxa"/>
          </w:tcPr>
          <w:p w:rsidR="00F170EE" w:rsidRDefault="00F170E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551" w:type="dxa"/>
          </w:tcPr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Default="00F170E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F170EE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муниципального задания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Полугодовой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населения, активно участвующего в работе клубных формирований (не менее 9 чел. на 1000 жителей)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культурно-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массовых мероприятий (не менее 370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культурно-массовых мероприятий в год)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Доля культурно-массовых мероприятий для детей и подростков (не менее 32 % от общего количества мероприятий)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bCs/>
                <w:sz w:val="26"/>
                <w:szCs w:val="26"/>
              </w:rPr>
              <w:t>Качественная организация работы с сайтами ГМУ, гос. закупки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10%-50%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Качественная организация подписной компании по полугодиям;</w:t>
            </w:r>
          </w:p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По полугодиям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Отсутствие предписаний контролирующих органов по результатам контролирующих инстанций (пожнадзор и др.)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 – 30%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Рост доходов по платным услугам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0%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-40%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Ведение документооборота учреждения, </w:t>
            </w: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кадрового делопроизводства, табеля учета рабочего времени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 входящих в должностные обязанности</w:t>
            </w:r>
          </w:p>
        </w:tc>
        <w:tc>
          <w:tcPr>
            <w:tcW w:w="2551" w:type="dxa"/>
          </w:tcPr>
          <w:p w:rsidR="00F170EE" w:rsidRPr="0010550E" w:rsidRDefault="00F170E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-40%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70EE" w:rsidRPr="009C0E75" w:rsidRDefault="00F170E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публикаций в СМИ о деятельности СК (1 раз в месяц)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 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F170EE" w:rsidRPr="009C0E75" w:rsidTr="00EE51D2">
        <w:tc>
          <w:tcPr>
            <w:tcW w:w="567" w:type="dxa"/>
          </w:tcPr>
          <w:p w:rsidR="00F170EE" w:rsidRPr="009C0E75" w:rsidRDefault="00F170E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3" w:type="dxa"/>
          </w:tcPr>
          <w:p w:rsidR="00F170EE" w:rsidRPr="009C0E75" w:rsidRDefault="00F170E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Работа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без больничных</w:t>
            </w:r>
          </w:p>
        </w:tc>
        <w:tc>
          <w:tcPr>
            <w:tcW w:w="2551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F170EE" w:rsidRPr="009C0E75" w:rsidRDefault="00F170E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</w:tbl>
    <w:p w:rsidR="00F170EE" w:rsidRDefault="00F170E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F170EE" w:rsidRPr="009D29FF" w:rsidRDefault="00F170E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B610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F170EE" w:rsidRDefault="00F170EE" w:rsidP="00B610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70EE" w:rsidRDefault="00F170E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F170EE" w:rsidSect="00EE5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EE" w:rsidRDefault="00F170EE" w:rsidP="001B245A">
      <w:pPr>
        <w:spacing w:after="0" w:line="240" w:lineRule="auto"/>
      </w:pPr>
      <w:r>
        <w:separator/>
      </w:r>
    </w:p>
  </w:endnote>
  <w:endnote w:type="continuationSeparator" w:id="0">
    <w:p w:rsidR="00F170EE" w:rsidRDefault="00F170EE" w:rsidP="001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EE" w:rsidRDefault="00F170EE" w:rsidP="001B245A">
      <w:pPr>
        <w:spacing w:after="0" w:line="240" w:lineRule="auto"/>
      </w:pPr>
      <w:r>
        <w:separator/>
      </w:r>
    </w:p>
  </w:footnote>
  <w:footnote w:type="continuationSeparator" w:id="0">
    <w:p w:rsidR="00F170EE" w:rsidRDefault="00F170EE" w:rsidP="001B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88A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5E5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EE0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4A7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603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A4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0AD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962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A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845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CA448CA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FF"/>
    <w:rsid w:val="00015874"/>
    <w:rsid w:val="00023548"/>
    <w:rsid w:val="00027A57"/>
    <w:rsid w:val="0006006B"/>
    <w:rsid w:val="00074187"/>
    <w:rsid w:val="000B1B13"/>
    <w:rsid w:val="000B5C7C"/>
    <w:rsid w:val="00104045"/>
    <w:rsid w:val="0010550E"/>
    <w:rsid w:val="00105ADB"/>
    <w:rsid w:val="001202CD"/>
    <w:rsid w:val="00136EDC"/>
    <w:rsid w:val="00176F94"/>
    <w:rsid w:val="001813DD"/>
    <w:rsid w:val="00183720"/>
    <w:rsid w:val="00184517"/>
    <w:rsid w:val="001B245A"/>
    <w:rsid w:val="001B442A"/>
    <w:rsid w:val="001C69E9"/>
    <w:rsid w:val="00231ABA"/>
    <w:rsid w:val="00270055"/>
    <w:rsid w:val="00272560"/>
    <w:rsid w:val="002A36D4"/>
    <w:rsid w:val="002A602F"/>
    <w:rsid w:val="002D0E53"/>
    <w:rsid w:val="002D5460"/>
    <w:rsid w:val="00314167"/>
    <w:rsid w:val="0036690B"/>
    <w:rsid w:val="00372CB6"/>
    <w:rsid w:val="0038610D"/>
    <w:rsid w:val="003A5294"/>
    <w:rsid w:val="003A56CD"/>
    <w:rsid w:val="0040471B"/>
    <w:rsid w:val="00467092"/>
    <w:rsid w:val="00493C15"/>
    <w:rsid w:val="004F7068"/>
    <w:rsid w:val="00510076"/>
    <w:rsid w:val="00524E1A"/>
    <w:rsid w:val="00530AFD"/>
    <w:rsid w:val="00594322"/>
    <w:rsid w:val="005B0203"/>
    <w:rsid w:val="005E356D"/>
    <w:rsid w:val="005E69CD"/>
    <w:rsid w:val="00603E05"/>
    <w:rsid w:val="006432A0"/>
    <w:rsid w:val="0064755E"/>
    <w:rsid w:val="006561D8"/>
    <w:rsid w:val="00677D42"/>
    <w:rsid w:val="006A608F"/>
    <w:rsid w:val="006B081C"/>
    <w:rsid w:val="006E6705"/>
    <w:rsid w:val="00734F78"/>
    <w:rsid w:val="00785A7C"/>
    <w:rsid w:val="008A32D1"/>
    <w:rsid w:val="008A79E2"/>
    <w:rsid w:val="008B3E3E"/>
    <w:rsid w:val="008D3F53"/>
    <w:rsid w:val="008F65E2"/>
    <w:rsid w:val="00930979"/>
    <w:rsid w:val="00932037"/>
    <w:rsid w:val="00953379"/>
    <w:rsid w:val="009641A5"/>
    <w:rsid w:val="00982BE8"/>
    <w:rsid w:val="00997486"/>
    <w:rsid w:val="009C0E75"/>
    <w:rsid w:val="009D29FF"/>
    <w:rsid w:val="009D63D4"/>
    <w:rsid w:val="009E3207"/>
    <w:rsid w:val="00A34BD6"/>
    <w:rsid w:val="00A4272F"/>
    <w:rsid w:val="00A66C71"/>
    <w:rsid w:val="00A858BB"/>
    <w:rsid w:val="00AE5D63"/>
    <w:rsid w:val="00AF4906"/>
    <w:rsid w:val="00B1626E"/>
    <w:rsid w:val="00B6109A"/>
    <w:rsid w:val="00B77931"/>
    <w:rsid w:val="00C0158C"/>
    <w:rsid w:val="00C33C07"/>
    <w:rsid w:val="00C949E1"/>
    <w:rsid w:val="00CD69FB"/>
    <w:rsid w:val="00CF4AEC"/>
    <w:rsid w:val="00D646D3"/>
    <w:rsid w:val="00DA0CE4"/>
    <w:rsid w:val="00DB43D0"/>
    <w:rsid w:val="00DD3993"/>
    <w:rsid w:val="00E001EC"/>
    <w:rsid w:val="00E378A1"/>
    <w:rsid w:val="00E50913"/>
    <w:rsid w:val="00E62237"/>
    <w:rsid w:val="00E6651B"/>
    <w:rsid w:val="00EE51D2"/>
    <w:rsid w:val="00F1363A"/>
    <w:rsid w:val="00F170EE"/>
    <w:rsid w:val="00F30031"/>
    <w:rsid w:val="00F7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B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B08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953379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F1363A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320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037"/>
    <w:rPr>
      <w:rFonts w:ascii="Tahoma" w:hAnsi="Tahoma" w:cs="Times New Roman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45A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45A"/>
    <w:rPr>
      <w:rFonts w:cs="Times New Roman"/>
      <w:sz w:val="22"/>
      <w:lang w:eastAsia="en-US"/>
    </w:rPr>
  </w:style>
  <w:style w:type="table" w:styleId="TableGrid">
    <w:name w:val="Table Grid"/>
    <w:basedOn w:val="TableNormal"/>
    <w:uiPriority w:val="99"/>
    <w:rsid w:val="00372C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A36D4"/>
    <w:rPr>
      <w:lang w:eastAsia="en-US"/>
    </w:rPr>
  </w:style>
  <w:style w:type="character" w:customStyle="1" w:styleId="a0">
    <w:name w:val="Гипертекстовая ссылка"/>
    <w:basedOn w:val="DefaultParagraphFont"/>
    <w:uiPriority w:val="99"/>
    <w:rsid w:val="006B081C"/>
    <w:rPr>
      <w:rFonts w:cs="Times New Roman"/>
      <w:b/>
      <w:bCs/>
      <w:color w:val="106BBE"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B081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6B08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43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78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6</Pages>
  <Words>1191</Words>
  <Characters>6792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Администрация</cp:lastModifiedBy>
  <cp:revision>20</cp:revision>
  <cp:lastPrinted>2015-05-25T10:09:00Z</cp:lastPrinted>
  <dcterms:created xsi:type="dcterms:W3CDTF">2015-05-25T07:46:00Z</dcterms:created>
  <dcterms:modified xsi:type="dcterms:W3CDTF">2015-06-08T05:39:00Z</dcterms:modified>
</cp:coreProperties>
</file>