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00" w:rsidRDefault="00276700" w:rsidP="00276700">
      <w:pPr>
        <w:jc w:val="center"/>
        <w:rPr>
          <w:sz w:val="22"/>
          <w:szCs w:val="22"/>
        </w:rPr>
      </w:pPr>
    </w:p>
    <w:p w:rsidR="00535C51" w:rsidRPr="00152957" w:rsidRDefault="0032720C" w:rsidP="00535C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2720C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41.4pt;width:42pt;height:48pt;z-index:-1;visibility:visible;mso-wrap-distance-left:7in;mso-wrap-distance-right:7in;mso-position-horizontal-relative:margin" wrapcoords="-771 0 -771 20925 21600 20925 21600 0 -771 0">
            <v:imagedata r:id="rId4" o:title="" cropright="-3277f" chromakey="#1c1c1c" gain="10" blacklevel="-7864f" grayscale="t" bilevel="t"/>
            <w10:wrap type="tight" anchorx="margin"/>
          </v:shape>
        </w:pict>
      </w:r>
      <w:r w:rsidR="00535C51" w:rsidRPr="0068466B">
        <w:rPr>
          <w:rFonts w:ascii="Times New Roman" w:hAnsi="Times New Roman"/>
          <w:sz w:val="28"/>
          <w:szCs w:val="28"/>
        </w:rPr>
        <w:t>ПОСТАНОВЛЕНИЕ</w:t>
      </w:r>
    </w:p>
    <w:p w:rsidR="00535C51" w:rsidRPr="0068466B" w:rsidRDefault="00535C51" w:rsidP="00535C5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35C51" w:rsidRPr="0068466B" w:rsidRDefault="00535C51" w:rsidP="00535C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8466B">
        <w:rPr>
          <w:rFonts w:ascii="Times New Roman" w:hAnsi="Times New Roman"/>
          <w:sz w:val="28"/>
          <w:szCs w:val="28"/>
        </w:rPr>
        <w:t>АДМИНИСТРАЦИИ ХОПЕРСКОГО СЕЛЬСКОГО ПОСЕЛЕНИЯ</w:t>
      </w:r>
    </w:p>
    <w:p w:rsidR="00535C51" w:rsidRPr="0068466B" w:rsidRDefault="00535C51" w:rsidP="00535C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8466B">
        <w:rPr>
          <w:rFonts w:ascii="Times New Roman" w:hAnsi="Times New Roman"/>
          <w:sz w:val="28"/>
          <w:szCs w:val="28"/>
        </w:rPr>
        <w:t>ТИХОРЕЦКОГО РАЙОНА</w:t>
      </w:r>
    </w:p>
    <w:p w:rsidR="00535C51" w:rsidRPr="0068466B" w:rsidRDefault="00535C51" w:rsidP="00535C51">
      <w:pPr>
        <w:pStyle w:val="a7"/>
        <w:rPr>
          <w:rFonts w:ascii="Times New Roman" w:hAnsi="Times New Roman"/>
          <w:sz w:val="28"/>
          <w:szCs w:val="28"/>
        </w:rPr>
      </w:pPr>
    </w:p>
    <w:p w:rsidR="00535C51" w:rsidRPr="0068466B" w:rsidRDefault="00535C51" w:rsidP="00535C51">
      <w:pPr>
        <w:pStyle w:val="a7"/>
        <w:rPr>
          <w:rFonts w:ascii="Times New Roman" w:hAnsi="Times New Roman"/>
          <w:sz w:val="28"/>
          <w:szCs w:val="28"/>
        </w:rPr>
      </w:pPr>
      <w:r w:rsidRPr="0068466B">
        <w:rPr>
          <w:rFonts w:ascii="Times New Roman" w:hAnsi="Times New Roman"/>
          <w:sz w:val="28"/>
          <w:szCs w:val="28"/>
        </w:rPr>
        <w:t xml:space="preserve">от </w:t>
      </w:r>
      <w:r w:rsidR="006240FD">
        <w:rPr>
          <w:rFonts w:ascii="Times New Roman" w:hAnsi="Times New Roman"/>
          <w:sz w:val="28"/>
          <w:szCs w:val="28"/>
        </w:rPr>
        <w:t>29</w:t>
      </w:r>
      <w:r w:rsidR="0037717C">
        <w:rPr>
          <w:rFonts w:ascii="Times New Roman" w:hAnsi="Times New Roman"/>
          <w:sz w:val="28"/>
          <w:szCs w:val="28"/>
        </w:rPr>
        <w:t xml:space="preserve">июля </w:t>
      </w:r>
      <w:r w:rsidRPr="0068466B">
        <w:rPr>
          <w:rFonts w:ascii="Times New Roman" w:hAnsi="Times New Roman"/>
          <w:sz w:val="28"/>
          <w:szCs w:val="28"/>
        </w:rPr>
        <w:t>2013</w:t>
      </w:r>
      <w:r w:rsidR="0037717C">
        <w:rPr>
          <w:rFonts w:ascii="Times New Roman" w:hAnsi="Times New Roman"/>
          <w:sz w:val="28"/>
          <w:szCs w:val="28"/>
        </w:rPr>
        <w:t>года</w:t>
      </w:r>
      <w:r w:rsidRPr="0068466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7717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8466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8466B">
        <w:rPr>
          <w:rFonts w:ascii="Times New Roman" w:hAnsi="Times New Roman"/>
          <w:sz w:val="28"/>
          <w:szCs w:val="28"/>
        </w:rPr>
        <w:t xml:space="preserve"> </w:t>
      </w:r>
      <w:r w:rsidR="006240FD">
        <w:rPr>
          <w:rFonts w:ascii="Times New Roman" w:hAnsi="Times New Roman"/>
          <w:sz w:val="28"/>
          <w:szCs w:val="28"/>
        </w:rPr>
        <w:t xml:space="preserve">   </w:t>
      </w:r>
      <w:r w:rsidRPr="0068466B">
        <w:rPr>
          <w:rFonts w:ascii="Times New Roman" w:hAnsi="Times New Roman"/>
          <w:sz w:val="28"/>
          <w:szCs w:val="28"/>
        </w:rPr>
        <w:t xml:space="preserve"> № </w:t>
      </w:r>
      <w:r w:rsidR="006240FD">
        <w:rPr>
          <w:rFonts w:ascii="Times New Roman" w:hAnsi="Times New Roman"/>
          <w:sz w:val="28"/>
          <w:szCs w:val="28"/>
        </w:rPr>
        <w:t>82</w:t>
      </w:r>
    </w:p>
    <w:p w:rsidR="00535C51" w:rsidRPr="0068466B" w:rsidRDefault="00535C51" w:rsidP="00535C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8466B">
        <w:rPr>
          <w:rFonts w:ascii="Times New Roman" w:hAnsi="Times New Roman"/>
          <w:sz w:val="28"/>
          <w:szCs w:val="28"/>
        </w:rPr>
        <w:t xml:space="preserve">станица  </w:t>
      </w:r>
      <w:proofErr w:type="spellStart"/>
      <w:r w:rsidRPr="0068466B">
        <w:rPr>
          <w:rFonts w:ascii="Times New Roman" w:hAnsi="Times New Roman"/>
          <w:sz w:val="28"/>
          <w:szCs w:val="28"/>
        </w:rPr>
        <w:t>Хоперская</w:t>
      </w:r>
      <w:proofErr w:type="spellEnd"/>
    </w:p>
    <w:p w:rsidR="00B578CF" w:rsidRDefault="00B578CF"/>
    <w:tbl>
      <w:tblPr>
        <w:tblW w:w="9747" w:type="dxa"/>
        <w:tblLook w:val="0000"/>
      </w:tblPr>
      <w:tblGrid>
        <w:gridCol w:w="4548"/>
        <w:gridCol w:w="2520"/>
        <w:gridCol w:w="2679"/>
      </w:tblGrid>
      <w:tr w:rsidR="005B6903" w:rsidTr="0037717C">
        <w:tc>
          <w:tcPr>
            <w:tcW w:w="9747" w:type="dxa"/>
            <w:gridSpan w:val="3"/>
          </w:tcPr>
          <w:p w:rsidR="005B6903" w:rsidRPr="00A34347" w:rsidRDefault="005B6903">
            <w:pPr>
              <w:pStyle w:val="20"/>
              <w:ind w:right="98"/>
            </w:pPr>
          </w:p>
        </w:tc>
      </w:tr>
      <w:tr w:rsidR="005B6903" w:rsidTr="0037717C">
        <w:tc>
          <w:tcPr>
            <w:tcW w:w="9747" w:type="dxa"/>
            <w:gridSpan w:val="3"/>
          </w:tcPr>
          <w:p w:rsidR="005B6903" w:rsidRPr="00A34347" w:rsidRDefault="00152957" w:rsidP="0015295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 ад</w:t>
            </w:r>
            <w:r w:rsidR="006240FD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 xml:space="preserve">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Хоперского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Тихорецкого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от 7 февраля 2013 года № 12 «</w:t>
            </w:r>
            <w:r w:rsidR="00067A89" w:rsidRPr="00A34347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A34347" w:rsidRPr="00A34347">
              <w:rPr>
                <w:b/>
                <w:sz w:val="28"/>
                <w:szCs w:val="28"/>
              </w:rPr>
              <w:t>административного регламента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34347" w:rsidRPr="00A34347">
              <w:rPr>
                <w:b/>
                <w:sz w:val="28"/>
                <w:szCs w:val="28"/>
              </w:rPr>
              <w:t>предоставления муниципальной услуги «Признание молодых семей нуждающимися в жилых помещениях в рамках подпрограммы «Обеспечение жильем молодых семей» федерал</w:t>
            </w:r>
            <w:r w:rsidR="00A34347">
              <w:rPr>
                <w:b/>
                <w:sz w:val="28"/>
                <w:szCs w:val="28"/>
              </w:rPr>
              <w:t>ьной целевой программы «Жилище»</w:t>
            </w:r>
            <w:r w:rsidR="00A34347" w:rsidRPr="00A34347">
              <w:rPr>
                <w:b/>
                <w:sz w:val="28"/>
                <w:szCs w:val="28"/>
              </w:rPr>
              <w:t xml:space="preserve"> на 2011-2015 годы</w:t>
            </w:r>
            <w:r w:rsidR="00A34347">
              <w:rPr>
                <w:b/>
                <w:sz w:val="28"/>
                <w:szCs w:val="28"/>
              </w:rPr>
              <w:t>»</w:t>
            </w:r>
            <w:r w:rsidR="00A34347" w:rsidRPr="00A34347">
              <w:rPr>
                <w:b/>
              </w:rPr>
              <w:t xml:space="preserve"> </w:t>
            </w:r>
          </w:p>
        </w:tc>
      </w:tr>
      <w:tr w:rsidR="005B6903" w:rsidTr="0037717C">
        <w:tc>
          <w:tcPr>
            <w:tcW w:w="9747" w:type="dxa"/>
            <w:gridSpan w:val="3"/>
          </w:tcPr>
          <w:p w:rsidR="00565967" w:rsidRDefault="00565967">
            <w:pPr>
              <w:pStyle w:val="20"/>
              <w:ind w:right="98"/>
            </w:pPr>
          </w:p>
        </w:tc>
      </w:tr>
      <w:tr w:rsidR="005B6903" w:rsidTr="0037717C">
        <w:tc>
          <w:tcPr>
            <w:tcW w:w="9747" w:type="dxa"/>
            <w:gridSpan w:val="3"/>
          </w:tcPr>
          <w:p w:rsidR="00A34347" w:rsidRDefault="00A34347" w:rsidP="00A34347">
            <w:pPr>
              <w:pStyle w:val="a7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52957">
              <w:rPr>
                <w:rFonts w:ascii="Times New Roman" w:hAnsi="Times New Roman"/>
                <w:sz w:val="28"/>
                <w:szCs w:val="28"/>
              </w:rPr>
              <w:t xml:space="preserve">целях уточнения административного регламента предоставления муниципальной услуги </w:t>
            </w:r>
            <w:r w:rsidR="00152957" w:rsidRPr="00A34347">
              <w:rPr>
                <w:rFonts w:ascii="Times New Roman" w:hAnsi="Times New Roman"/>
                <w:sz w:val="28"/>
                <w:szCs w:val="28"/>
              </w:rPr>
              <w:t>«Признание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годы»</w:t>
            </w:r>
            <w:r w:rsidR="00152957">
              <w:rPr>
                <w:rFonts w:ascii="Times New Roman" w:hAnsi="Times New Roman"/>
                <w:sz w:val="28"/>
                <w:szCs w:val="28"/>
              </w:rPr>
              <w:t xml:space="preserve"> в соответствие с действующим законодательством Российской Федерации </w:t>
            </w:r>
            <w:r w:rsidR="00152957" w:rsidRPr="00A343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43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4347">
              <w:rPr>
                <w:rFonts w:ascii="Times New Roman" w:hAnsi="Times New Roman"/>
                <w:sz w:val="28"/>
                <w:szCs w:val="28"/>
              </w:rPr>
              <w:t xml:space="preserve"> о с т а </w:t>
            </w:r>
            <w:proofErr w:type="spellStart"/>
            <w:r w:rsidRPr="00A34347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A34347">
              <w:rPr>
                <w:rFonts w:ascii="Times New Roman" w:hAnsi="Times New Roman"/>
                <w:sz w:val="28"/>
                <w:szCs w:val="28"/>
              </w:rPr>
              <w:t xml:space="preserve"> о в л я ю:</w:t>
            </w:r>
          </w:p>
          <w:p w:rsidR="00067A89" w:rsidRPr="004C2F44" w:rsidRDefault="00067A89" w:rsidP="00A34347">
            <w:pPr>
              <w:pStyle w:val="a7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47">
              <w:rPr>
                <w:rFonts w:ascii="Times New Roman" w:hAnsi="Times New Roman"/>
                <w:sz w:val="28"/>
                <w:szCs w:val="28"/>
              </w:rPr>
              <w:t>1.</w:t>
            </w:r>
            <w:r w:rsidR="00152957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администрации от 7 февраля 2013 года</w:t>
            </w:r>
            <w:r w:rsidRPr="00A343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2957">
              <w:rPr>
                <w:rFonts w:ascii="Times New Roman" w:hAnsi="Times New Roman"/>
                <w:bCs/>
                <w:sz w:val="28"/>
                <w:szCs w:val="28"/>
              </w:rPr>
              <w:t xml:space="preserve">№ 12 «Об утверждении </w:t>
            </w:r>
            <w:r w:rsidR="00A34347" w:rsidRPr="00A34347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r w:rsidR="00152957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34347" w:rsidRPr="00A34347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152957">
              <w:rPr>
                <w:rFonts w:ascii="Times New Roman" w:hAnsi="Times New Roman"/>
                <w:sz w:val="28"/>
                <w:szCs w:val="28"/>
              </w:rPr>
              <w:t>а</w:t>
            </w:r>
            <w:r w:rsidR="00A34347" w:rsidRPr="00A34347"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 «Признание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годы»</w:t>
            </w:r>
            <w:r w:rsidR="00A34347" w:rsidRPr="00A34347">
              <w:rPr>
                <w:rFonts w:ascii="Times New Roman" w:hAnsi="Times New Roman"/>
                <w:b/>
              </w:rPr>
              <w:t xml:space="preserve"> </w:t>
            </w:r>
            <w:r w:rsidR="00152957" w:rsidRPr="00152957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552C6B" w:rsidRDefault="00152957" w:rsidP="00552C6B">
            <w:pPr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4C2F4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  <w:r w:rsidR="00552C6B">
              <w:rPr>
                <w:bCs/>
                <w:sz w:val="28"/>
                <w:szCs w:val="28"/>
              </w:rPr>
              <w:t xml:space="preserve"> В разделе 3 </w:t>
            </w:r>
            <w:r w:rsidR="004C2F44">
              <w:rPr>
                <w:bCs/>
                <w:sz w:val="28"/>
                <w:szCs w:val="28"/>
              </w:rPr>
              <w:t>под</w:t>
            </w:r>
            <w:r w:rsidR="00552C6B">
              <w:rPr>
                <w:bCs/>
                <w:sz w:val="28"/>
                <w:szCs w:val="28"/>
              </w:rPr>
              <w:t>пункт 3.2.2 изложить в следующей редакции:</w:t>
            </w:r>
          </w:p>
          <w:p w:rsidR="004C2F44" w:rsidRPr="004C2F44" w:rsidRDefault="004C2F44" w:rsidP="004C2F44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4C2F44">
              <w:rPr>
                <w:sz w:val="28"/>
                <w:szCs w:val="28"/>
              </w:rPr>
              <w:t>«3.2.2.Рассмотрение заявления и принятие по нему решения о признании (отказе в признании) молодой семьи нуждающейся в жилом помещении в рамках подпрограммы «Обеспечение жильем молодых семей» федеральной целевой программы «Жилище» на 2011-2015 годы.</w:t>
            </w:r>
          </w:p>
          <w:p w:rsidR="004C2F44" w:rsidRPr="004C2F44" w:rsidRDefault="004C2F44" w:rsidP="004C2F44">
            <w:pPr>
              <w:widowControl w:val="0"/>
              <w:jc w:val="both"/>
              <w:rPr>
                <w:sz w:val="28"/>
                <w:szCs w:val="28"/>
              </w:rPr>
            </w:pPr>
            <w:r w:rsidRPr="004C2F44">
              <w:rPr>
                <w:sz w:val="28"/>
                <w:szCs w:val="28"/>
              </w:rPr>
              <w:tab/>
              <w:t>Основанием для начала административной процедуры является получение главой заявления и прилагаемых к нему документов.</w:t>
            </w:r>
          </w:p>
          <w:p w:rsidR="004C2F44" w:rsidRPr="004C2F44" w:rsidRDefault="004C2F44" w:rsidP="004C2F44">
            <w:pPr>
              <w:widowControl w:val="0"/>
              <w:jc w:val="both"/>
              <w:rPr>
                <w:sz w:val="28"/>
                <w:szCs w:val="28"/>
              </w:rPr>
            </w:pPr>
            <w:r w:rsidRPr="004C2F44">
              <w:rPr>
                <w:sz w:val="28"/>
                <w:szCs w:val="28"/>
              </w:rPr>
              <w:tab/>
              <w:t xml:space="preserve">Глава в течение 1 рабочего дня назначает специалиста, ответственного за производство по заявлению (далее – Специалист). Специалист  в день поступления к нему заявления регистрирует его в книге регистрации заявлений о признании молодых семей </w:t>
            </w:r>
            <w:proofErr w:type="gramStart"/>
            <w:r w:rsidRPr="004C2F44">
              <w:rPr>
                <w:sz w:val="28"/>
                <w:szCs w:val="28"/>
              </w:rPr>
              <w:t>нуждающимися</w:t>
            </w:r>
            <w:proofErr w:type="gramEnd"/>
            <w:r w:rsidRPr="004C2F44">
              <w:rPr>
                <w:sz w:val="28"/>
                <w:szCs w:val="28"/>
              </w:rPr>
              <w:t xml:space="preserve"> в жилых помещениях (</w:t>
            </w:r>
            <w:proofErr w:type="spellStart"/>
            <w:r w:rsidRPr="004C2F44">
              <w:rPr>
                <w:sz w:val="28"/>
                <w:szCs w:val="28"/>
              </w:rPr>
              <w:t>далее-книга</w:t>
            </w:r>
            <w:proofErr w:type="spellEnd"/>
            <w:r w:rsidRPr="004C2F44">
              <w:rPr>
                <w:sz w:val="28"/>
                <w:szCs w:val="28"/>
              </w:rPr>
              <w:t xml:space="preserve"> регистрации заявлений) с указанием даты и времени  представления заявления. В случае представления не в полном объеме документов, указанных в пункте 2.6, специалист направляет заявителю или его </w:t>
            </w:r>
            <w:r w:rsidRPr="004C2F44">
              <w:rPr>
                <w:sz w:val="28"/>
                <w:szCs w:val="28"/>
              </w:rPr>
              <w:lastRenderedPageBreak/>
              <w:t>законному представителю письменное уведомление о перечне недостающих для принятия решения документов (далее – уведомление), а в книге регистрации заявлений делается отметка о дате выдаче уведомления. В случае  непредставления заявителем или его законным представителем недостающих документов в течение 30 рабочих дней со дня вручения уведомления либо представления заявителем или его законным представителем письменного заявления об отказе от представления  недостающих учетных документов перечисленных в уведомлении, принимает решение по заявлению на основании имеющихся документов.</w:t>
            </w:r>
          </w:p>
          <w:p w:rsidR="004C2F44" w:rsidRPr="004C2F44" w:rsidRDefault="004C2F44" w:rsidP="0037717C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4C2F44">
              <w:rPr>
                <w:sz w:val="28"/>
                <w:szCs w:val="28"/>
              </w:rPr>
              <w:tab/>
              <w:t xml:space="preserve">В случае представления документов в полном объеме специалист в течение 15 рабочих дней с момента поступления заявления в администрацию с приложением документов, проверяет правильность заполнения заявления и оформления документов. </w:t>
            </w:r>
            <w:proofErr w:type="gramStart"/>
            <w:r w:rsidRPr="004C2F44">
              <w:rPr>
                <w:sz w:val="28"/>
                <w:szCs w:val="28"/>
              </w:rPr>
              <w:t>При отсутствии оснований, указанных в пункте 2.8. настоящего административного регламента, специалист администрации готовит заключение о наличии оснований для признания молодой семьи нуждающейся в жилом помещении и проект постановления администрации о признании молодой семьи нуждающейся в жилом помещении в рамках подпрограммы «Обеспечение жильем молодых семей» федеральной целевой программы «Жилище» на 2011-2015 годы.</w:t>
            </w:r>
            <w:proofErr w:type="gramEnd"/>
            <w:r w:rsidRPr="004C2F44">
              <w:rPr>
                <w:sz w:val="28"/>
                <w:szCs w:val="28"/>
              </w:rPr>
              <w:t xml:space="preserve">  При наличии оснований, указанных в пункте 2.8 настоящего административного регламента, а также в случае непредставления заявителем в течени</w:t>
            </w:r>
            <w:proofErr w:type="gramStart"/>
            <w:r w:rsidRPr="004C2F44">
              <w:rPr>
                <w:sz w:val="28"/>
                <w:szCs w:val="28"/>
              </w:rPr>
              <w:t>и</w:t>
            </w:r>
            <w:proofErr w:type="gramEnd"/>
            <w:r w:rsidRPr="004C2F44">
              <w:rPr>
                <w:sz w:val="28"/>
                <w:szCs w:val="28"/>
              </w:rPr>
              <w:t xml:space="preserve"> 30 рабочих дней со дня направления ему уведомления недостающих учетных документов, специалист готовит заключение об отсутствии оснований для признания молодой семьи нуждающейся в жилом помещении и проект постановления администрации об отказе в признании молодой семьи нуждающейся в жилом помещении в рамках подпрограммы «Обеспечение жильём молодых семей» федеральной целевой программы «Жилище» на 2011-2015 годы, обеспечивает его согласование и подписание главой</w:t>
            </w:r>
            <w:proofErr w:type="gramStart"/>
            <w:r w:rsidRPr="004C2F44">
              <w:rPr>
                <w:sz w:val="28"/>
                <w:szCs w:val="28"/>
              </w:rPr>
              <w:t>.».</w:t>
            </w:r>
            <w:proofErr w:type="gramEnd"/>
          </w:p>
          <w:p w:rsidR="00193509" w:rsidRPr="00361BFC" w:rsidRDefault="00921B58" w:rsidP="001604E3">
            <w:pPr>
              <w:ind w:right="12"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3509">
              <w:rPr>
                <w:sz w:val="28"/>
                <w:szCs w:val="28"/>
              </w:rPr>
              <w:t>.</w:t>
            </w:r>
            <w:r w:rsidR="001604E3">
              <w:rPr>
                <w:sz w:val="28"/>
                <w:szCs w:val="28"/>
              </w:rPr>
              <w:t>Обнародовать на</w:t>
            </w:r>
            <w:r w:rsidR="00193509">
              <w:rPr>
                <w:sz w:val="28"/>
                <w:szCs w:val="28"/>
              </w:rPr>
              <w:t xml:space="preserve">стоящее постановление в </w:t>
            </w:r>
            <w:r w:rsidR="001604E3">
              <w:rPr>
                <w:sz w:val="28"/>
                <w:szCs w:val="28"/>
              </w:rPr>
              <w:t>установленном порядке</w:t>
            </w:r>
            <w:r w:rsidR="00EB73AC">
              <w:rPr>
                <w:sz w:val="28"/>
                <w:szCs w:val="28"/>
              </w:rPr>
              <w:t xml:space="preserve">, а также разместить на официальном сайте </w:t>
            </w:r>
            <w:r w:rsidR="00B017B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0114BD">
              <w:rPr>
                <w:sz w:val="28"/>
                <w:szCs w:val="28"/>
              </w:rPr>
              <w:t>Хоперского</w:t>
            </w:r>
            <w:proofErr w:type="spellEnd"/>
            <w:r w:rsidR="000114BD">
              <w:rPr>
                <w:sz w:val="28"/>
                <w:szCs w:val="28"/>
              </w:rPr>
              <w:t xml:space="preserve"> сельского</w:t>
            </w:r>
            <w:r w:rsidR="00B017BF">
              <w:rPr>
                <w:sz w:val="28"/>
                <w:szCs w:val="28"/>
              </w:rPr>
              <w:t xml:space="preserve"> поселения </w:t>
            </w:r>
            <w:proofErr w:type="spellStart"/>
            <w:r w:rsidR="00B017BF">
              <w:rPr>
                <w:sz w:val="28"/>
                <w:szCs w:val="28"/>
              </w:rPr>
              <w:t>Тихорецкого</w:t>
            </w:r>
            <w:proofErr w:type="spellEnd"/>
            <w:r w:rsidR="00B017BF">
              <w:rPr>
                <w:sz w:val="28"/>
                <w:szCs w:val="28"/>
              </w:rPr>
              <w:t xml:space="preserve"> района в информационно-телекоммуникационной сети «Интернет».</w:t>
            </w:r>
          </w:p>
        </w:tc>
      </w:tr>
      <w:tr w:rsidR="005B6903" w:rsidTr="0037717C">
        <w:tc>
          <w:tcPr>
            <w:tcW w:w="9747" w:type="dxa"/>
            <w:gridSpan w:val="3"/>
          </w:tcPr>
          <w:p w:rsidR="00073914" w:rsidRDefault="00D612BB" w:rsidP="00BE406B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73914">
              <w:rPr>
                <w:sz w:val="28"/>
                <w:szCs w:val="28"/>
              </w:rPr>
              <w:t>.</w:t>
            </w:r>
            <w:proofErr w:type="gramStart"/>
            <w:r w:rsidR="00073914" w:rsidRPr="006B1D34">
              <w:rPr>
                <w:sz w:val="28"/>
                <w:szCs w:val="28"/>
              </w:rPr>
              <w:t>Контроль за</w:t>
            </w:r>
            <w:proofErr w:type="gramEnd"/>
            <w:r w:rsidR="00073914" w:rsidRPr="006B1D34">
              <w:rPr>
                <w:sz w:val="28"/>
                <w:szCs w:val="28"/>
              </w:rPr>
              <w:t xml:space="preserve"> выполнением настоящего постановления </w:t>
            </w:r>
            <w:r w:rsidR="00073914">
              <w:rPr>
                <w:sz w:val="28"/>
                <w:szCs w:val="28"/>
              </w:rPr>
              <w:t>возложить на</w:t>
            </w:r>
            <w:r w:rsidR="000114BD">
              <w:rPr>
                <w:sz w:val="28"/>
                <w:szCs w:val="28"/>
              </w:rPr>
              <w:t xml:space="preserve"> специалиста 2 категории </w:t>
            </w:r>
            <w:proofErr w:type="spellStart"/>
            <w:r w:rsidR="000114BD">
              <w:rPr>
                <w:sz w:val="28"/>
                <w:szCs w:val="28"/>
              </w:rPr>
              <w:t>Тихачеву</w:t>
            </w:r>
            <w:proofErr w:type="spellEnd"/>
            <w:r w:rsidR="000114BD">
              <w:rPr>
                <w:sz w:val="28"/>
                <w:szCs w:val="28"/>
              </w:rPr>
              <w:t xml:space="preserve"> О.В.</w:t>
            </w:r>
          </w:p>
          <w:p w:rsidR="005B6903" w:rsidRPr="00172677" w:rsidRDefault="00D612BB" w:rsidP="001604E3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3914" w:rsidRPr="00172677">
              <w:rPr>
                <w:sz w:val="28"/>
                <w:szCs w:val="28"/>
              </w:rPr>
              <w:t>.Постановление вступает в силу с</w:t>
            </w:r>
            <w:r w:rsidR="00067A89">
              <w:rPr>
                <w:sz w:val="28"/>
                <w:szCs w:val="28"/>
              </w:rPr>
              <w:t>о дня его</w:t>
            </w:r>
            <w:r w:rsidR="001604E3">
              <w:rPr>
                <w:sz w:val="28"/>
                <w:szCs w:val="28"/>
              </w:rPr>
              <w:t xml:space="preserve"> обнародования</w:t>
            </w:r>
            <w:r w:rsidR="00067A89">
              <w:rPr>
                <w:sz w:val="28"/>
                <w:szCs w:val="28"/>
              </w:rPr>
              <w:t>.</w:t>
            </w:r>
          </w:p>
        </w:tc>
      </w:tr>
      <w:tr w:rsidR="005B6903" w:rsidTr="0037717C">
        <w:tc>
          <w:tcPr>
            <w:tcW w:w="9747" w:type="dxa"/>
            <w:gridSpan w:val="3"/>
          </w:tcPr>
          <w:p w:rsidR="005B6903" w:rsidRDefault="005B6903" w:rsidP="00BE406B">
            <w:pPr>
              <w:ind w:firstLine="839"/>
              <w:jc w:val="both"/>
              <w:rPr>
                <w:color w:val="000000"/>
                <w:sz w:val="28"/>
              </w:rPr>
            </w:pPr>
          </w:p>
          <w:p w:rsidR="00193509" w:rsidRDefault="00193509" w:rsidP="00BE406B">
            <w:pPr>
              <w:ind w:firstLine="839"/>
              <w:jc w:val="both"/>
              <w:rPr>
                <w:color w:val="000000"/>
                <w:sz w:val="28"/>
              </w:rPr>
            </w:pPr>
          </w:p>
        </w:tc>
      </w:tr>
      <w:tr w:rsidR="005B6903" w:rsidTr="0037717C">
        <w:tc>
          <w:tcPr>
            <w:tcW w:w="4548" w:type="dxa"/>
          </w:tcPr>
          <w:p w:rsidR="000114BD" w:rsidRDefault="00361BFC" w:rsidP="00D612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0114BD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="0001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14B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5B6903" w:rsidRPr="00361BFC" w:rsidRDefault="00D612BB" w:rsidP="00D612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01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Тихоре</w:t>
            </w:r>
            <w:r w:rsidR="00361BFC" w:rsidRPr="00361BFC">
              <w:rPr>
                <w:rFonts w:ascii="Times New Roman" w:hAnsi="Times New Roman" w:cs="Times New Roman"/>
                <w:sz w:val="28"/>
                <w:szCs w:val="28"/>
              </w:rPr>
              <w:t>цкого</w:t>
            </w:r>
            <w:proofErr w:type="spellEnd"/>
            <w:r w:rsidR="00361BFC"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20" w:type="dxa"/>
          </w:tcPr>
          <w:p w:rsidR="005B6903" w:rsidRDefault="005B6903" w:rsidP="00BE406B">
            <w:pPr>
              <w:jc w:val="both"/>
              <w:rPr>
                <w:sz w:val="28"/>
              </w:rPr>
            </w:pPr>
          </w:p>
        </w:tc>
        <w:tc>
          <w:tcPr>
            <w:tcW w:w="2679" w:type="dxa"/>
          </w:tcPr>
          <w:p w:rsidR="005B6903" w:rsidRDefault="005B6903" w:rsidP="00BE406B">
            <w:pPr>
              <w:jc w:val="right"/>
              <w:rPr>
                <w:sz w:val="28"/>
              </w:rPr>
            </w:pPr>
          </w:p>
          <w:p w:rsidR="005B6903" w:rsidRDefault="000114BD" w:rsidP="00BE406B">
            <w:pPr>
              <w:pStyle w:val="6"/>
              <w:ind w:right="12"/>
            </w:pPr>
            <w:proofErr w:type="spellStart"/>
            <w:r>
              <w:t>С.Ю.Писанов</w:t>
            </w:r>
            <w:proofErr w:type="spellEnd"/>
          </w:p>
        </w:tc>
      </w:tr>
    </w:tbl>
    <w:p w:rsidR="005B6903" w:rsidRDefault="005B6903" w:rsidP="00EB38A3">
      <w:pPr>
        <w:jc w:val="both"/>
      </w:pPr>
    </w:p>
    <w:p w:rsidR="000776BF" w:rsidRDefault="000776BF" w:rsidP="00EB38A3">
      <w:pPr>
        <w:jc w:val="both"/>
      </w:pPr>
    </w:p>
    <w:p w:rsidR="000776BF" w:rsidRDefault="000776BF" w:rsidP="000776BF"/>
    <w:p w:rsidR="000776BF" w:rsidRDefault="000776BF" w:rsidP="00EB38A3">
      <w:pPr>
        <w:jc w:val="both"/>
      </w:pPr>
    </w:p>
    <w:sectPr w:rsidR="000776BF" w:rsidSect="003771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9FB"/>
    <w:rsid w:val="000114BD"/>
    <w:rsid w:val="000114C6"/>
    <w:rsid w:val="000507A2"/>
    <w:rsid w:val="0006105C"/>
    <w:rsid w:val="00067A89"/>
    <w:rsid w:val="00073914"/>
    <w:rsid w:val="000776BF"/>
    <w:rsid w:val="000F222E"/>
    <w:rsid w:val="001024E5"/>
    <w:rsid w:val="00152957"/>
    <w:rsid w:val="00155193"/>
    <w:rsid w:val="001604E3"/>
    <w:rsid w:val="00172677"/>
    <w:rsid w:val="00175654"/>
    <w:rsid w:val="00193509"/>
    <w:rsid w:val="00213D82"/>
    <w:rsid w:val="00276700"/>
    <w:rsid w:val="00293355"/>
    <w:rsid w:val="002952C1"/>
    <w:rsid w:val="002D7B37"/>
    <w:rsid w:val="00301AF6"/>
    <w:rsid w:val="0032720C"/>
    <w:rsid w:val="00361BFC"/>
    <w:rsid w:val="00361D52"/>
    <w:rsid w:val="0037717C"/>
    <w:rsid w:val="00393811"/>
    <w:rsid w:val="003E7548"/>
    <w:rsid w:val="00473213"/>
    <w:rsid w:val="004C2F44"/>
    <w:rsid w:val="004D487B"/>
    <w:rsid w:val="00535C51"/>
    <w:rsid w:val="00552C6B"/>
    <w:rsid w:val="00565967"/>
    <w:rsid w:val="005B5B7F"/>
    <w:rsid w:val="005B6903"/>
    <w:rsid w:val="006217F9"/>
    <w:rsid w:val="006240FD"/>
    <w:rsid w:val="00664AC1"/>
    <w:rsid w:val="006B2AAF"/>
    <w:rsid w:val="007251AB"/>
    <w:rsid w:val="0075564E"/>
    <w:rsid w:val="00760E57"/>
    <w:rsid w:val="008069DF"/>
    <w:rsid w:val="00860C9B"/>
    <w:rsid w:val="00862F6B"/>
    <w:rsid w:val="008650CE"/>
    <w:rsid w:val="00873DE5"/>
    <w:rsid w:val="008A05A9"/>
    <w:rsid w:val="00904981"/>
    <w:rsid w:val="00921B58"/>
    <w:rsid w:val="00963765"/>
    <w:rsid w:val="00985931"/>
    <w:rsid w:val="009C48BC"/>
    <w:rsid w:val="00A34347"/>
    <w:rsid w:val="00A41481"/>
    <w:rsid w:val="00A570E1"/>
    <w:rsid w:val="00AA54F1"/>
    <w:rsid w:val="00B017BF"/>
    <w:rsid w:val="00B578CF"/>
    <w:rsid w:val="00BA0274"/>
    <w:rsid w:val="00BD34EC"/>
    <w:rsid w:val="00BE406B"/>
    <w:rsid w:val="00BF2934"/>
    <w:rsid w:val="00C317EC"/>
    <w:rsid w:val="00C35785"/>
    <w:rsid w:val="00C64FA5"/>
    <w:rsid w:val="00C704C9"/>
    <w:rsid w:val="00C9312F"/>
    <w:rsid w:val="00CA29FB"/>
    <w:rsid w:val="00D35499"/>
    <w:rsid w:val="00D612BB"/>
    <w:rsid w:val="00D84E18"/>
    <w:rsid w:val="00E12F7B"/>
    <w:rsid w:val="00E157D5"/>
    <w:rsid w:val="00E458FC"/>
    <w:rsid w:val="00E52441"/>
    <w:rsid w:val="00E80957"/>
    <w:rsid w:val="00EA6F3E"/>
    <w:rsid w:val="00EB38A3"/>
    <w:rsid w:val="00EB73AC"/>
    <w:rsid w:val="00F34834"/>
    <w:rsid w:val="00F419E3"/>
    <w:rsid w:val="00F47EC0"/>
    <w:rsid w:val="00F95130"/>
    <w:rsid w:val="00FC1BE2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9E3"/>
    <w:rPr>
      <w:sz w:val="24"/>
      <w:szCs w:val="24"/>
    </w:rPr>
  </w:style>
  <w:style w:type="paragraph" w:styleId="1">
    <w:name w:val="heading 1"/>
    <w:basedOn w:val="a"/>
    <w:next w:val="a"/>
    <w:qFormat/>
    <w:rsid w:val="00F419E3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419E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419E3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419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419E3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F419E3"/>
    <w:pPr>
      <w:keepNext/>
      <w:jc w:val="right"/>
      <w:outlineLvl w:val="5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19E3"/>
    <w:pPr>
      <w:jc w:val="center"/>
    </w:pPr>
    <w:rPr>
      <w:b/>
      <w:bCs/>
      <w:sz w:val="22"/>
    </w:rPr>
  </w:style>
  <w:style w:type="paragraph" w:styleId="a4">
    <w:name w:val="Title"/>
    <w:basedOn w:val="a"/>
    <w:qFormat/>
    <w:rsid w:val="00F419E3"/>
    <w:pPr>
      <w:jc w:val="center"/>
    </w:pPr>
    <w:rPr>
      <w:b/>
      <w:bCs/>
      <w:sz w:val="28"/>
    </w:rPr>
  </w:style>
  <w:style w:type="paragraph" w:styleId="20">
    <w:name w:val="Body Text 2"/>
    <w:basedOn w:val="a"/>
    <w:rsid w:val="00F419E3"/>
    <w:pPr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F419E3"/>
    <w:pPr>
      <w:jc w:val="both"/>
    </w:pPr>
    <w:rPr>
      <w:sz w:val="28"/>
      <w:szCs w:val="28"/>
    </w:rPr>
  </w:style>
  <w:style w:type="paragraph" w:customStyle="1" w:styleId="a5">
    <w:name w:val="Прижатый влево"/>
    <w:basedOn w:val="a"/>
    <w:next w:val="a"/>
    <w:rsid w:val="00361B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56596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67A89"/>
    <w:pPr>
      <w:spacing w:after="120" w:line="480" w:lineRule="auto"/>
      <w:ind w:left="283"/>
    </w:pPr>
  </w:style>
  <w:style w:type="paragraph" w:styleId="a7">
    <w:name w:val="No Spacing"/>
    <w:uiPriority w:val="1"/>
    <w:qFormat/>
    <w:rsid w:val="00921B5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0114BD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директора государственного учреждения Краснодарского края </vt:lpstr>
    </vt:vector>
  </TitlesOfParts>
  <Company>WorkPC1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директора государственного учреждения Краснодарского края </dc:title>
  <dc:subject/>
  <dc:creator>2712011</dc:creator>
  <cp:keywords/>
  <cp:lastModifiedBy>Администрация</cp:lastModifiedBy>
  <cp:revision>10</cp:revision>
  <cp:lastPrinted>2013-06-27T05:32:00Z</cp:lastPrinted>
  <dcterms:created xsi:type="dcterms:W3CDTF">2013-06-26T10:52:00Z</dcterms:created>
  <dcterms:modified xsi:type="dcterms:W3CDTF">2013-07-29T17:49:00Z</dcterms:modified>
</cp:coreProperties>
</file>