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A47210" w:rsidP="00496C0B">
      <w:pPr>
        <w:jc w:val="center"/>
        <w:rPr>
          <w:b/>
        </w:rPr>
      </w:pPr>
      <w:r w:rsidRPr="00A472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  <w:r w:rsidR="004F532E">
        <w:rPr>
          <w:b/>
        </w:rPr>
        <w:t xml:space="preserve"> 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b/>
          <w:sz w:val="24"/>
          <w:szCs w:val="24"/>
        </w:rPr>
      </w:pPr>
    </w:p>
    <w:p w:rsidR="0044084C" w:rsidRDefault="0044084C" w:rsidP="0044084C">
      <w:r>
        <w:t xml:space="preserve">от </w:t>
      </w:r>
      <w:r w:rsidR="008D3F9B">
        <w:t>30</w:t>
      </w:r>
      <w:r w:rsidR="00FE5612">
        <w:t xml:space="preserve"> </w:t>
      </w:r>
      <w:r w:rsidR="00DA5759">
        <w:t>января</w:t>
      </w:r>
      <w:r w:rsidR="00FE5612">
        <w:t xml:space="preserve"> 201</w:t>
      </w:r>
      <w:r w:rsidR="00DA5759">
        <w:t>3</w:t>
      </w:r>
      <w:r w:rsidR="00FE5612"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A5759">
        <w:t xml:space="preserve">                  </w:t>
      </w:r>
      <w:r>
        <w:t xml:space="preserve">        </w:t>
      </w:r>
      <w:r w:rsidR="00DA5759">
        <w:t xml:space="preserve"> </w:t>
      </w:r>
      <w:r w:rsidR="00FE5612">
        <w:t>№</w:t>
      </w:r>
      <w:r w:rsidR="00DA5759">
        <w:t xml:space="preserve">7 </w:t>
      </w:r>
    </w:p>
    <w:p w:rsidR="0044084C" w:rsidRPr="0044084C" w:rsidRDefault="0044084C" w:rsidP="0044084C">
      <w:pPr>
        <w:jc w:val="center"/>
      </w:pPr>
      <w:r w:rsidRPr="0044084C">
        <w:t>станица  Хоперская</w:t>
      </w:r>
    </w:p>
    <w:p w:rsidR="0044084C" w:rsidRDefault="0044084C" w:rsidP="0044084C">
      <w:pPr>
        <w:jc w:val="center"/>
        <w:rPr>
          <w:sz w:val="24"/>
          <w:szCs w:val="24"/>
        </w:rPr>
      </w:pPr>
    </w:p>
    <w:p w:rsidR="0044084C" w:rsidRDefault="0044084C" w:rsidP="0044084C">
      <w:pPr>
        <w:jc w:val="center"/>
        <w:rPr>
          <w:sz w:val="24"/>
          <w:szCs w:val="24"/>
        </w:rPr>
      </w:pPr>
    </w:p>
    <w:p w:rsidR="000A7BE5" w:rsidRDefault="006F5AE9" w:rsidP="000A7BE5">
      <w:pPr>
        <w:pStyle w:val="a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от 30 августа 2012 года № 82 «</w:t>
      </w:r>
      <w:r w:rsidR="000A7BE5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</w:t>
      </w:r>
      <w:r w:rsidR="000A7BE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градостроительных планов </w:t>
      </w:r>
    </w:p>
    <w:p w:rsidR="000A7BE5" w:rsidRDefault="000A7BE5" w:rsidP="000A7BE5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земельных участков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A7BE5" w:rsidRDefault="000A7BE5" w:rsidP="000A7BE5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BE5" w:rsidRDefault="000A7BE5" w:rsidP="000A7BE5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ab/>
      </w:r>
      <w:r w:rsidR="00A37542" w:rsidRPr="00A37542">
        <w:rPr>
          <w:rFonts w:ascii="Times New Roman" w:hAnsi="Times New Roman" w:cs="Times New Roman"/>
          <w:sz w:val="28"/>
          <w:szCs w:val="28"/>
        </w:rPr>
        <w:t>В целях приведения в соответствие</w:t>
      </w:r>
      <w:r w:rsidR="00A37542"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2171FE">
        <w:rPr>
          <w:rFonts w:ascii="Times New Roman" w:hAnsi="Times New Roman"/>
          <w:sz w:val="28"/>
          <w:szCs w:val="28"/>
        </w:rPr>
        <w:t>положениями Градостроительного кодекса Российской Федерации, письмом Министерства регионального развития</w:t>
      </w:r>
      <w:r w:rsidR="00A37542">
        <w:rPr>
          <w:rFonts w:ascii="Times New Roman" w:hAnsi="Times New Roman"/>
          <w:sz w:val="28"/>
          <w:szCs w:val="28"/>
        </w:rPr>
        <w:t xml:space="preserve"> Российской Федерации от 17 декабря 2012 года № 3247-ВК/11/ГС</w:t>
      </w:r>
      <w:r>
        <w:rPr>
          <w:rFonts w:ascii="Times New Roman" w:hAnsi="Times New Roman"/>
          <w:sz w:val="28"/>
          <w:szCs w:val="28"/>
        </w:rPr>
        <w:t>, п о с т а н о в л я ю:</w:t>
      </w:r>
    </w:p>
    <w:p w:rsidR="00A37542" w:rsidRPr="00A37542" w:rsidRDefault="000A7BE5" w:rsidP="00A3754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sub_1"/>
      <w:r>
        <w:rPr>
          <w:rFonts w:ascii="Times New Roman" w:hAnsi="Times New Roman"/>
          <w:sz w:val="28"/>
          <w:szCs w:val="28"/>
        </w:rPr>
        <w:t>1.</w:t>
      </w:r>
      <w:r w:rsidR="00A37542">
        <w:rPr>
          <w:rFonts w:ascii="Times New Roman" w:hAnsi="Times New Roman"/>
          <w:sz w:val="28"/>
          <w:szCs w:val="28"/>
        </w:rPr>
        <w:t xml:space="preserve">Внести </w:t>
      </w:r>
      <w:r w:rsidR="00A37542" w:rsidRPr="00A37542">
        <w:rPr>
          <w:rFonts w:ascii="Times New Roman" w:hAnsi="Times New Roman"/>
          <w:bCs/>
          <w:sz w:val="28"/>
          <w:szCs w:val="28"/>
        </w:rPr>
        <w:t xml:space="preserve">в постановление от 30 августа 2012 года № 82 «Об утверждении административного регламента предоставления муниципальной услуги «Выдача </w:t>
      </w:r>
      <w:r w:rsidR="00A37542" w:rsidRPr="00A37542">
        <w:rPr>
          <w:rFonts w:ascii="Times New Roman" w:eastAsia="Times New Roman" w:hAnsi="Times New Roman"/>
          <w:bCs/>
          <w:color w:val="000000"/>
          <w:sz w:val="28"/>
          <w:szCs w:val="28"/>
        </w:rPr>
        <w:t>градостроительных планов земельных участков</w:t>
      </w:r>
      <w:r w:rsidR="00A37542" w:rsidRPr="00A37542">
        <w:rPr>
          <w:rFonts w:ascii="Times New Roman" w:hAnsi="Times New Roman"/>
          <w:bCs/>
          <w:sz w:val="28"/>
          <w:szCs w:val="28"/>
        </w:rPr>
        <w:t>»</w:t>
      </w:r>
      <w:r w:rsidR="00A37542">
        <w:rPr>
          <w:rFonts w:ascii="Times New Roman" w:hAnsi="Times New Roman"/>
          <w:bCs/>
          <w:sz w:val="28"/>
          <w:szCs w:val="28"/>
        </w:rPr>
        <w:t xml:space="preserve"> следующие </w:t>
      </w:r>
    </w:p>
    <w:p w:rsidR="000A7BE5" w:rsidRDefault="00DB14A2" w:rsidP="00A375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изменения:</w:t>
      </w:r>
    </w:p>
    <w:p w:rsidR="00597F95" w:rsidRDefault="00597F95" w:rsidP="00A375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Приложение № 2 к административному регламенту предоставления муниципальной услуги «Выдача градостроительных планов земельных участков» изложить в новой редакции (прилагается).</w:t>
      </w:r>
    </w:p>
    <w:bookmarkEnd w:id="0"/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2.Начальнику общего отдела администрации </w:t>
      </w:r>
      <w:r w:rsidR="004878AB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Тихорецкого района </w:t>
      </w:r>
      <w:r w:rsidR="00597F95">
        <w:rPr>
          <w:rFonts w:ascii="Times New Roman" w:hAnsi="Times New Roman"/>
          <w:sz w:val="28"/>
          <w:szCs w:val="28"/>
        </w:rPr>
        <w:t>И.А.Афанасенко</w:t>
      </w:r>
      <w:r>
        <w:rPr>
          <w:rFonts w:ascii="Times New Roman" w:hAnsi="Times New Roman"/>
          <w:sz w:val="28"/>
          <w:szCs w:val="28"/>
        </w:rPr>
        <w:t>: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2.1.Организовать размещение настоящего постановления на официальном сайте администрации </w:t>
      </w:r>
      <w:r w:rsidR="00AF7D17" w:rsidRPr="00AF7D17">
        <w:rPr>
          <w:rFonts w:ascii="Times New Roman" w:hAnsi="Times New Roman" w:cs="Times New Roman"/>
          <w:bCs/>
          <w:sz w:val="28"/>
          <w:szCs w:val="28"/>
        </w:rPr>
        <w:t>Хоперского сельского поселения</w:t>
      </w:r>
      <w:r w:rsidR="00AF7D17">
        <w:rPr>
          <w:bCs/>
        </w:rPr>
        <w:t xml:space="preserve"> </w:t>
      </w:r>
      <w:r>
        <w:rPr>
          <w:rFonts w:ascii="Times New Roman" w:hAnsi="Times New Roman"/>
          <w:sz w:val="28"/>
          <w:szCs w:val="28"/>
        </w:rPr>
        <w:t>Тихорецкий район в информационно-телекоммуникационной сети «Интернет».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2.2.Обнародовать настоящее постановление в установленном порядке.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выполнением настоящего постановления оставляю за собой. 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sub_5"/>
      <w:r>
        <w:rPr>
          <w:rFonts w:ascii="Times New Roman" w:hAnsi="Times New Roman"/>
          <w:sz w:val="28"/>
          <w:szCs w:val="28"/>
        </w:rPr>
        <w:t>4.Настоящее постановление вступает в силу со дня его</w:t>
      </w:r>
      <w:r>
        <w:rPr>
          <w:rFonts w:ascii="Times New Roman" w:hAnsi="Times New Roman"/>
          <w:color w:val="000000"/>
          <w:sz w:val="28"/>
          <w:szCs w:val="28"/>
        </w:rPr>
        <w:t xml:space="preserve"> обнародования.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</w:p>
    <w:bookmarkEnd w:id="1"/>
    <w:p w:rsidR="00F07365" w:rsidRDefault="00F0736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07365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0A7BE5" w:rsidRDefault="000A7BE5" w:rsidP="000A7BE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Тихорецкого р</w:t>
      </w:r>
      <w:r w:rsidR="00F07365">
        <w:rPr>
          <w:rFonts w:ascii="Times New Roman" w:hAnsi="Times New Roman"/>
          <w:sz w:val="28"/>
          <w:szCs w:val="28"/>
        </w:rPr>
        <w:t>айона</w:t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</w:r>
      <w:r w:rsidR="00F07365">
        <w:rPr>
          <w:rFonts w:ascii="Times New Roman" w:hAnsi="Times New Roman"/>
          <w:sz w:val="28"/>
          <w:szCs w:val="28"/>
        </w:rPr>
        <w:tab/>
        <w:t xml:space="preserve">    С.Ю.Писанов</w:t>
      </w:r>
    </w:p>
    <w:p w:rsidR="000A7BE5" w:rsidRDefault="000A7BE5" w:rsidP="000A7BE5">
      <w:pPr>
        <w:pStyle w:val="a8"/>
        <w:rPr>
          <w:sz w:val="28"/>
          <w:szCs w:val="28"/>
        </w:rPr>
      </w:pPr>
    </w:p>
    <w:p w:rsidR="000A7BE5" w:rsidRDefault="000A7BE5" w:rsidP="000A7BE5">
      <w:pPr>
        <w:ind w:left="4962"/>
        <w:jc w:val="center"/>
      </w:pPr>
    </w:p>
    <w:p w:rsidR="000A7BE5" w:rsidRDefault="000A7BE5" w:rsidP="000A7BE5">
      <w:pPr>
        <w:tabs>
          <w:tab w:val="left" w:pos="360"/>
        </w:tabs>
        <w:jc w:val="both"/>
      </w:pPr>
      <w:bookmarkStart w:id="2" w:name="_GoBack"/>
    </w:p>
    <w:p w:rsidR="00843C71" w:rsidRDefault="00843C71" w:rsidP="00843C71">
      <w:pPr>
        <w:snapToGrid w:val="0"/>
        <w:spacing w:line="200" w:lineRule="atLeast"/>
        <w:ind w:left="4536"/>
        <w:jc w:val="center"/>
      </w:pPr>
      <w:r>
        <w:t xml:space="preserve">ПРИЛОЖЕНИЕ </w:t>
      </w:r>
    </w:p>
    <w:p w:rsidR="00843C71" w:rsidRDefault="00843C71" w:rsidP="00843C71">
      <w:pPr>
        <w:snapToGrid w:val="0"/>
        <w:spacing w:line="200" w:lineRule="atLeast"/>
        <w:ind w:left="4536"/>
        <w:jc w:val="center"/>
      </w:pPr>
      <w:r>
        <w:lastRenderedPageBreak/>
        <w:t>УТВЕРЖДЕН</w:t>
      </w:r>
    </w:p>
    <w:p w:rsidR="00843C71" w:rsidRDefault="00843C71" w:rsidP="00843C71">
      <w:pPr>
        <w:ind w:left="4536"/>
        <w:jc w:val="center"/>
        <w:rPr>
          <w:bCs/>
          <w:kern w:val="2"/>
        </w:rPr>
      </w:pPr>
      <w:r>
        <w:rPr>
          <w:bCs/>
          <w:kern w:val="2"/>
        </w:rPr>
        <w:t>постановлением администрации</w:t>
      </w:r>
    </w:p>
    <w:p w:rsidR="00843C71" w:rsidRDefault="00843C71" w:rsidP="00843C71">
      <w:pPr>
        <w:ind w:left="4536"/>
        <w:jc w:val="center"/>
        <w:rPr>
          <w:bCs/>
          <w:kern w:val="2"/>
        </w:rPr>
      </w:pPr>
      <w:r>
        <w:rPr>
          <w:bCs/>
          <w:kern w:val="2"/>
        </w:rPr>
        <w:t>Хоперского сельского поселения</w:t>
      </w:r>
    </w:p>
    <w:p w:rsidR="00843C71" w:rsidRDefault="00843C71" w:rsidP="00843C71">
      <w:pPr>
        <w:ind w:left="4536"/>
        <w:jc w:val="center"/>
        <w:rPr>
          <w:bCs/>
          <w:kern w:val="2"/>
        </w:rPr>
      </w:pPr>
      <w:r>
        <w:rPr>
          <w:bCs/>
          <w:kern w:val="2"/>
        </w:rPr>
        <w:t>Тихорецкого района</w:t>
      </w:r>
    </w:p>
    <w:p w:rsidR="00843C71" w:rsidRDefault="00843C71" w:rsidP="00843C71">
      <w:pPr>
        <w:ind w:left="4536"/>
        <w:jc w:val="center"/>
        <w:rPr>
          <w:shd w:val="clear" w:color="auto" w:fill="FFFFFF"/>
        </w:rPr>
      </w:pPr>
      <w:r>
        <w:rPr>
          <w:bCs/>
        </w:rPr>
        <w:t>от 14.01.2013 года № 7</w:t>
      </w:r>
    </w:p>
    <w:p w:rsidR="00843C71" w:rsidRDefault="00843C71" w:rsidP="000A7BE5">
      <w:pPr>
        <w:snapToGrid w:val="0"/>
        <w:spacing w:line="200" w:lineRule="atLeast"/>
        <w:ind w:left="4536"/>
        <w:jc w:val="center"/>
      </w:pPr>
    </w:p>
    <w:p w:rsidR="00843C71" w:rsidRDefault="00843C71" w:rsidP="000A7BE5">
      <w:pPr>
        <w:snapToGrid w:val="0"/>
        <w:spacing w:line="200" w:lineRule="atLeast"/>
        <w:ind w:left="4536"/>
        <w:jc w:val="center"/>
      </w:pPr>
    </w:p>
    <w:p w:rsidR="000A7BE5" w:rsidRDefault="000A7BE5" w:rsidP="000A7BE5">
      <w:pPr>
        <w:snapToGrid w:val="0"/>
        <w:spacing w:line="200" w:lineRule="atLeast"/>
        <w:ind w:left="4536"/>
        <w:jc w:val="center"/>
      </w:pPr>
      <w:r>
        <w:t>ПРИЛОЖЕНИЕ № 2</w:t>
      </w:r>
    </w:p>
    <w:p w:rsidR="000A7BE5" w:rsidRDefault="000A7BE5" w:rsidP="000A7BE5">
      <w:pPr>
        <w:ind w:left="4536"/>
        <w:jc w:val="center"/>
        <w:rPr>
          <w:bCs/>
          <w:kern w:val="2"/>
        </w:rPr>
      </w:pPr>
      <w:r>
        <w:rPr>
          <w:bCs/>
          <w:kern w:val="2"/>
        </w:rPr>
        <w:t xml:space="preserve">к административному регламенту </w:t>
      </w:r>
    </w:p>
    <w:p w:rsidR="000A7BE5" w:rsidRDefault="000A7BE5" w:rsidP="000A7BE5">
      <w:pPr>
        <w:ind w:left="4536"/>
        <w:jc w:val="center"/>
        <w:rPr>
          <w:bCs/>
        </w:rPr>
      </w:pPr>
      <w:r>
        <w:rPr>
          <w:bCs/>
        </w:rPr>
        <w:t xml:space="preserve">предоставления муниципальной услуги </w:t>
      </w:r>
    </w:p>
    <w:p w:rsidR="000A7BE5" w:rsidRDefault="000A7BE5" w:rsidP="000A7BE5">
      <w:pPr>
        <w:ind w:left="4536"/>
        <w:jc w:val="center"/>
        <w:rPr>
          <w:shd w:val="clear" w:color="auto" w:fill="FFFFFF"/>
        </w:rPr>
      </w:pPr>
      <w:r>
        <w:rPr>
          <w:bCs/>
          <w:shd w:val="clear" w:color="auto" w:fill="FFFFFF"/>
        </w:rPr>
        <w:t>«В</w:t>
      </w:r>
      <w:r>
        <w:rPr>
          <w:bCs/>
          <w:color w:val="000000"/>
          <w:shd w:val="clear" w:color="auto" w:fill="FFFFFF"/>
        </w:rPr>
        <w:t>ыдача градостроительных планов земельных участков</w:t>
      </w:r>
      <w:r>
        <w:rPr>
          <w:shd w:val="clear" w:color="auto" w:fill="FFFFFF"/>
        </w:rPr>
        <w:t>»</w:t>
      </w: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kern w:val="2"/>
        </w:rPr>
      </w:pP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kern w:val="2"/>
        </w:rPr>
      </w:pP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kern w:val="2"/>
        </w:rPr>
      </w:pPr>
      <w:r>
        <w:rPr>
          <w:bCs/>
          <w:kern w:val="2"/>
        </w:rPr>
        <w:t xml:space="preserve">ПЕРЕЧЕНЬ </w:t>
      </w:r>
    </w:p>
    <w:p w:rsidR="000A7BE5" w:rsidRDefault="000A7BE5" w:rsidP="000A7BE5">
      <w:pPr>
        <w:keepNext/>
        <w:tabs>
          <w:tab w:val="left" w:pos="0"/>
        </w:tabs>
        <w:jc w:val="center"/>
        <w:rPr>
          <w:bCs/>
          <w:color w:val="000000"/>
          <w:kern w:val="2"/>
        </w:rPr>
      </w:pPr>
      <w:r>
        <w:rPr>
          <w:bCs/>
          <w:kern w:val="2"/>
        </w:rPr>
        <w:t>документов, необходимых для рассмотрения заявлений о в</w:t>
      </w:r>
      <w:r>
        <w:rPr>
          <w:bCs/>
          <w:color w:val="000000"/>
          <w:kern w:val="2"/>
        </w:rPr>
        <w:t>ыдаче градостроительного плана земельного участка</w:t>
      </w:r>
    </w:p>
    <w:p w:rsidR="000A7BE5" w:rsidRDefault="000A7BE5" w:rsidP="000A7BE5">
      <w:pPr>
        <w:keepNext/>
        <w:tabs>
          <w:tab w:val="left" w:pos="0"/>
        </w:tabs>
        <w:jc w:val="center"/>
      </w:pP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1.Документы, которые Заявитель предоставляет самостоятельно:</w:t>
      </w:r>
    </w:p>
    <w:p w:rsidR="000A7BE5" w:rsidRDefault="000A7BE5" w:rsidP="000A7BE5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физических лиц — копия документа, </w:t>
      </w:r>
      <w:r w:rsidR="000B444C">
        <w:rPr>
          <w:rFonts w:ascii="Times New Roman" w:hAnsi="Times New Roman"/>
          <w:sz w:val="28"/>
          <w:szCs w:val="28"/>
        </w:rPr>
        <w:t>подтверждающего статус физического лица (паспорт)</w:t>
      </w:r>
      <w:r>
        <w:rPr>
          <w:rFonts w:ascii="Times New Roman" w:hAnsi="Times New Roman"/>
          <w:sz w:val="28"/>
          <w:szCs w:val="28"/>
        </w:rPr>
        <w:t>;</w:t>
      </w:r>
    </w:p>
    <w:p w:rsidR="000B444C" w:rsidRDefault="000A7BE5" w:rsidP="000B444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юридических лиц</w:t>
      </w:r>
      <w:r w:rsidR="000B444C">
        <w:rPr>
          <w:rFonts w:ascii="Times New Roman" w:hAnsi="Times New Roman"/>
          <w:sz w:val="28"/>
          <w:szCs w:val="28"/>
        </w:rPr>
        <w:t>-</w:t>
      </w:r>
      <w:r w:rsidR="000B444C" w:rsidRPr="000B444C">
        <w:rPr>
          <w:rFonts w:ascii="Times New Roman" w:hAnsi="Times New Roman"/>
          <w:sz w:val="28"/>
          <w:szCs w:val="28"/>
        </w:rPr>
        <w:t xml:space="preserve"> </w:t>
      </w:r>
      <w:r w:rsidR="000B444C">
        <w:rPr>
          <w:rFonts w:ascii="Times New Roman" w:hAnsi="Times New Roman"/>
          <w:sz w:val="28"/>
          <w:szCs w:val="28"/>
        </w:rPr>
        <w:t>копия свидетельства о государственной регистрации, о постановке на налоговый учет.</w:t>
      </w:r>
    </w:p>
    <w:p w:rsidR="000A7BE5" w:rsidRDefault="000A7BE5" w:rsidP="000A7BE5">
      <w:pPr>
        <w:tabs>
          <w:tab w:val="left" w:pos="851"/>
        </w:tabs>
        <w:jc w:val="both"/>
        <w:rPr>
          <w:bCs/>
        </w:rPr>
      </w:pPr>
    </w:p>
    <w:p w:rsidR="00DF5070" w:rsidRDefault="00DF5070" w:rsidP="000A7BE5">
      <w:pPr>
        <w:tabs>
          <w:tab w:val="left" w:pos="851"/>
        </w:tabs>
        <w:jc w:val="both"/>
        <w:rPr>
          <w:bCs/>
        </w:rPr>
      </w:pPr>
    </w:p>
    <w:p w:rsidR="00597F95" w:rsidRDefault="00597F95" w:rsidP="000A7BE5">
      <w:pPr>
        <w:tabs>
          <w:tab w:val="left" w:pos="851"/>
        </w:tabs>
        <w:jc w:val="both"/>
        <w:rPr>
          <w:bCs/>
        </w:rPr>
      </w:pPr>
    </w:p>
    <w:p w:rsidR="000A7BE5" w:rsidRDefault="000A7BE5" w:rsidP="000A7BE5">
      <w:pPr>
        <w:tabs>
          <w:tab w:val="left" w:pos="360"/>
        </w:tabs>
        <w:jc w:val="both"/>
      </w:pPr>
      <w:r>
        <w:t xml:space="preserve">Глава </w:t>
      </w:r>
      <w:r w:rsidR="00DF5070">
        <w:t>Хоперского</w:t>
      </w:r>
      <w:r>
        <w:t xml:space="preserve"> сельского </w:t>
      </w:r>
    </w:p>
    <w:p w:rsidR="000A7BE5" w:rsidRDefault="000A7BE5" w:rsidP="000A7BE5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 w:rsidR="00DF5070">
        <w:tab/>
        <w:t xml:space="preserve">                            С.Ю.Писанов</w:t>
      </w:r>
    </w:p>
    <w:p w:rsidR="000A7BE5" w:rsidRDefault="000A7BE5" w:rsidP="000A7BE5">
      <w:pPr>
        <w:jc w:val="both"/>
        <w:rPr>
          <w:rFonts w:ascii="Arial" w:hAnsi="Arial"/>
          <w:sz w:val="20"/>
          <w:szCs w:val="24"/>
        </w:rPr>
      </w:pPr>
    </w:p>
    <w:bookmarkEnd w:id="2"/>
    <w:p w:rsidR="000A7BE5" w:rsidRDefault="000A7BE5" w:rsidP="000A7BE5">
      <w:pPr>
        <w:autoSpaceDE w:val="0"/>
        <w:ind w:firstLine="720"/>
        <w:jc w:val="both"/>
        <w:rPr>
          <w:rFonts w:ascii="Arial" w:hAnsi="Arial"/>
          <w:sz w:val="20"/>
          <w:szCs w:val="24"/>
        </w:rPr>
      </w:pPr>
    </w:p>
    <w:sectPr w:rsidR="000A7BE5" w:rsidSect="00776A8E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3B" w:rsidRDefault="00CC203B">
      <w:r>
        <w:separator/>
      </w:r>
    </w:p>
  </w:endnote>
  <w:endnote w:type="continuationSeparator" w:id="1">
    <w:p w:rsidR="00CC203B" w:rsidRDefault="00CC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3B" w:rsidRDefault="00CC203B">
      <w:r>
        <w:separator/>
      </w:r>
    </w:p>
  </w:footnote>
  <w:footnote w:type="continuationSeparator" w:id="1">
    <w:p w:rsidR="00CC203B" w:rsidRDefault="00CC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47210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A47210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F9B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261F1"/>
    <w:rsid w:val="00032236"/>
    <w:rsid w:val="00036DF6"/>
    <w:rsid w:val="00044AA0"/>
    <w:rsid w:val="00051FF1"/>
    <w:rsid w:val="000615E3"/>
    <w:rsid w:val="00062FF3"/>
    <w:rsid w:val="00063B97"/>
    <w:rsid w:val="00067D52"/>
    <w:rsid w:val="00077B75"/>
    <w:rsid w:val="00077C96"/>
    <w:rsid w:val="00087F51"/>
    <w:rsid w:val="000A1C69"/>
    <w:rsid w:val="000A7BE5"/>
    <w:rsid w:val="000B01EF"/>
    <w:rsid w:val="000B3DF3"/>
    <w:rsid w:val="000B444C"/>
    <w:rsid w:val="000B7964"/>
    <w:rsid w:val="000C0BE1"/>
    <w:rsid w:val="000C176A"/>
    <w:rsid w:val="000C308B"/>
    <w:rsid w:val="000F0855"/>
    <w:rsid w:val="001006B6"/>
    <w:rsid w:val="00110069"/>
    <w:rsid w:val="00115A4A"/>
    <w:rsid w:val="0011618C"/>
    <w:rsid w:val="001216D0"/>
    <w:rsid w:val="00132C96"/>
    <w:rsid w:val="001414BD"/>
    <w:rsid w:val="00143EC0"/>
    <w:rsid w:val="00154641"/>
    <w:rsid w:val="00157BD8"/>
    <w:rsid w:val="00163845"/>
    <w:rsid w:val="00167E56"/>
    <w:rsid w:val="001705D2"/>
    <w:rsid w:val="00193024"/>
    <w:rsid w:val="001A1C4B"/>
    <w:rsid w:val="001B0700"/>
    <w:rsid w:val="001B099C"/>
    <w:rsid w:val="001B512E"/>
    <w:rsid w:val="001C2329"/>
    <w:rsid w:val="001C320C"/>
    <w:rsid w:val="001C3921"/>
    <w:rsid w:val="001C7D0C"/>
    <w:rsid w:val="001E720A"/>
    <w:rsid w:val="0020038A"/>
    <w:rsid w:val="00207919"/>
    <w:rsid w:val="002171FE"/>
    <w:rsid w:val="002376F1"/>
    <w:rsid w:val="002431C2"/>
    <w:rsid w:val="00246C7E"/>
    <w:rsid w:val="00250A19"/>
    <w:rsid w:val="00253553"/>
    <w:rsid w:val="0025363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5C7A"/>
    <w:rsid w:val="00304351"/>
    <w:rsid w:val="00324577"/>
    <w:rsid w:val="003255D4"/>
    <w:rsid w:val="00327DAA"/>
    <w:rsid w:val="00327DD3"/>
    <w:rsid w:val="0033267F"/>
    <w:rsid w:val="00336D97"/>
    <w:rsid w:val="0034639B"/>
    <w:rsid w:val="00360AAF"/>
    <w:rsid w:val="00374D65"/>
    <w:rsid w:val="00397A28"/>
    <w:rsid w:val="003D180A"/>
    <w:rsid w:val="003D1F06"/>
    <w:rsid w:val="003D33D0"/>
    <w:rsid w:val="003D41F2"/>
    <w:rsid w:val="003D6C5C"/>
    <w:rsid w:val="003E01CE"/>
    <w:rsid w:val="003E0DC8"/>
    <w:rsid w:val="003F773B"/>
    <w:rsid w:val="004250F5"/>
    <w:rsid w:val="00432F5B"/>
    <w:rsid w:val="0044084C"/>
    <w:rsid w:val="00441943"/>
    <w:rsid w:val="004571FA"/>
    <w:rsid w:val="0046261F"/>
    <w:rsid w:val="00476F29"/>
    <w:rsid w:val="004878AB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4F532E"/>
    <w:rsid w:val="005078D7"/>
    <w:rsid w:val="005220D9"/>
    <w:rsid w:val="00531CBB"/>
    <w:rsid w:val="005412B1"/>
    <w:rsid w:val="00541877"/>
    <w:rsid w:val="005437AD"/>
    <w:rsid w:val="00547741"/>
    <w:rsid w:val="0057097F"/>
    <w:rsid w:val="00574351"/>
    <w:rsid w:val="00581171"/>
    <w:rsid w:val="00597F95"/>
    <w:rsid w:val="005C44D3"/>
    <w:rsid w:val="005D1BA5"/>
    <w:rsid w:val="005D51EA"/>
    <w:rsid w:val="005D5A55"/>
    <w:rsid w:val="005E19DF"/>
    <w:rsid w:val="005F6EB4"/>
    <w:rsid w:val="006326B4"/>
    <w:rsid w:val="006366DC"/>
    <w:rsid w:val="0065581A"/>
    <w:rsid w:val="0065584B"/>
    <w:rsid w:val="006A32D0"/>
    <w:rsid w:val="006A4076"/>
    <w:rsid w:val="006B6BB2"/>
    <w:rsid w:val="006B70C4"/>
    <w:rsid w:val="006C460B"/>
    <w:rsid w:val="006D549E"/>
    <w:rsid w:val="006F0B49"/>
    <w:rsid w:val="006F434D"/>
    <w:rsid w:val="006F5AE9"/>
    <w:rsid w:val="006F78B3"/>
    <w:rsid w:val="007007D4"/>
    <w:rsid w:val="0070751E"/>
    <w:rsid w:val="00711F32"/>
    <w:rsid w:val="00723712"/>
    <w:rsid w:val="00735D30"/>
    <w:rsid w:val="0074082B"/>
    <w:rsid w:val="00746189"/>
    <w:rsid w:val="0075082E"/>
    <w:rsid w:val="00760F9E"/>
    <w:rsid w:val="00772F83"/>
    <w:rsid w:val="00776A8E"/>
    <w:rsid w:val="0078106E"/>
    <w:rsid w:val="00781C14"/>
    <w:rsid w:val="007833E1"/>
    <w:rsid w:val="00787373"/>
    <w:rsid w:val="00794D71"/>
    <w:rsid w:val="007A296B"/>
    <w:rsid w:val="007B0A2C"/>
    <w:rsid w:val="007B709A"/>
    <w:rsid w:val="007C291E"/>
    <w:rsid w:val="007C5E5F"/>
    <w:rsid w:val="007D0D37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33B90"/>
    <w:rsid w:val="00843C71"/>
    <w:rsid w:val="00844FB0"/>
    <w:rsid w:val="008478F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0B22"/>
    <w:rsid w:val="008B1000"/>
    <w:rsid w:val="008C5C4D"/>
    <w:rsid w:val="008C7A70"/>
    <w:rsid w:val="008D23B2"/>
    <w:rsid w:val="008D3878"/>
    <w:rsid w:val="008D3E8E"/>
    <w:rsid w:val="008D3F9B"/>
    <w:rsid w:val="008D40E2"/>
    <w:rsid w:val="008D7096"/>
    <w:rsid w:val="008E483A"/>
    <w:rsid w:val="009059F8"/>
    <w:rsid w:val="00910156"/>
    <w:rsid w:val="00910BC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4DF1"/>
    <w:rsid w:val="009C05CC"/>
    <w:rsid w:val="009C2C0D"/>
    <w:rsid w:val="009D1AD8"/>
    <w:rsid w:val="009D1E00"/>
    <w:rsid w:val="009D21A5"/>
    <w:rsid w:val="009E64A1"/>
    <w:rsid w:val="009F2318"/>
    <w:rsid w:val="00A1255F"/>
    <w:rsid w:val="00A21FAD"/>
    <w:rsid w:val="00A27671"/>
    <w:rsid w:val="00A3266D"/>
    <w:rsid w:val="00A37542"/>
    <w:rsid w:val="00A44749"/>
    <w:rsid w:val="00A47210"/>
    <w:rsid w:val="00A47E54"/>
    <w:rsid w:val="00A615AB"/>
    <w:rsid w:val="00A710CD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AF7D17"/>
    <w:rsid w:val="00B007C2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73BA"/>
    <w:rsid w:val="00BB4CEB"/>
    <w:rsid w:val="00BC541C"/>
    <w:rsid w:val="00BD3259"/>
    <w:rsid w:val="00BD7B07"/>
    <w:rsid w:val="00C040CE"/>
    <w:rsid w:val="00C04B9C"/>
    <w:rsid w:val="00C204BE"/>
    <w:rsid w:val="00C2120E"/>
    <w:rsid w:val="00C220EB"/>
    <w:rsid w:val="00C25E78"/>
    <w:rsid w:val="00C329F5"/>
    <w:rsid w:val="00C36A85"/>
    <w:rsid w:val="00C44C62"/>
    <w:rsid w:val="00C63D2B"/>
    <w:rsid w:val="00C846E8"/>
    <w:rsid w:val="00C9139C"/>
    <w:rsid w:val="00C93A0C"/>
    <w:rsid w:val="00CA67B9"/>
    <w:rsid w:val="00CC203B"/>
    <w:rsid w:val="00CC4FD6"/>
    <w:rsid w:val="00CD107F"/>
    <w:rsid w:val="00CE3559"/>
    <w:rsid w:val="00CE44F1"/>
    <w:rsid w:val="00CE656A"/>
    <w:rsid w:val="00D06CCA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95D77"/>
    <w:rsid w:val="00DA5759"/>
    <w:rsid w:val="00DA5CC7"/>
    <w:rsid w:val="00DA6E18"/>
    <w:rsid w:val="00DB14A2"/>
    <w:rsid w:val="00DD4CBA"/>
    <w:rsid w:val="00DE7C3F"/>
    <w:rsid w:val="00DF5070"/>
    <w:rsid w:val="00E03B3E"/>
    <w:rsid w:val="00E16D27"/>
    <w:rsid w:val="00E515CE"/>
    <w:rsid w:val="00E60E28"/>
    <w:rsid w:val="00E62E1E"/>
    <w:rsid w:val="00E65535"/>
    <w:rsid w:val="00E65AF5"/>
    <w:rsid w:val="00E65FAA"/>
    <w:rsid w:val="00E665A8"/>
    <w:rsid w:val="00E66EDC"/>
    <w:rsid w:val="00E730D0"/>
    <w:rsid w:val="00E93D3F"/>
    <w:rsid w:val="00EA4C41"/>
    <w:rsid w:val="00EB015B"/>
    <w:rsid w:val="00EB378F"/>
    <w:rsid w:val="00EB5A37"/>
    <w:rsid w:val="00EC2261"/>
    <w:rsid w:val="00EC47CE"/>
    <w:rsid w:val="00EC7A3D"/>
    <w:rsid w:val="00ED12DC"/>
    <w:rsid w:val="00EE446D"/>
    <w:rsid w:val="00EE4E33"/>
    <w:rsid w:val="00EE56D6"/>
    <w:rsid w:val="00EE67A3"/>
    <w:rsid w:val="00EF30E3"/>
    <w:rsid w:val="00F0612F"/>
    <w:rsid w:val="00F07365"/>
    <w:rsid w:val="00F14319"/>
    <w:rsid w:val="00F26602"/>
    <w:rsid w:val="00F477F7"/>
    <w:rsid w:val="00F526EB"/>
    <w:rsid w:val="00F56B36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E5612"/>
    <w:rsid w:val="00FF05DB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character" w:styleId="a7">
    <w:name w:val="Hyperlink"/>
    <w:unhideWhenUsed/>
    <w:rsid w:val="000A7BE5"/>
    <w:rPr>
      <w:color w:val="0000FF"/>
      <w:u w:val="single"/>
    </w:rPr>
  </w:style>
  <w:style w:type="paragraph" w:styleId="a8">
    <w:name w:val="No Spacing"/>
    <w:qFormat/>
    <w:rsid w:val="000A7BE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0A7BE5"/>
    <w:pPr>
      <w:widowControl w:val="0"/>
      <w:suppressAutoHyphens/>
    </w:pPr>
    <w:rPr>
      <w:rFonts w:ascii="Arial" w:eastAsia="Arial" w:hAnsi="Arial" w:cs="Calibri"/>
      <w:b/>
      <w:lang w:eastAsia="ar-SA"/>
    </w:rPr>
  </w:style>
  <w:style w:type="character" w:customStyle="1" w:styleId="b-serp-urlitem">
    <w:name w:val="b-serp-url__item"/>
    <w:basedOn w:val="a0"/>
    <w:rsid w:val="000A7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843F-C2BD-4AB9-B15E-3F6007CB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2318</CharactersWithSpaces>
  <SharedDoc>false</SharedDoc>
  <HLinks>
    <vt:vector size="36" baseType="variant">
      <vt:variant>
        <vt:i4>65556</vt:i4>
      </vt:variant>
      <vt:variant>
        <vt:i4>15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mailto:tihoreck.e-mfc.ru@yandex.ru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10</cp:revision>
  <cp:lastPrinted>2012-06-01T06:42:00Z</cp:lastPrinted>
  <dcterms:created xsi:type="dcterms:W3CDTF">2013-01-29T11:14:00Z</dcterms:created>
  <dcterms:modified xsi:type="dcterms:W3CDTF">2013-01-31T13:17:00Z</dcterms:modified>
</cp:coreProperties>
</file>