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24" w:rsidRDefault="00CA4F2C">
      <w:pPr>
        <w:pStyle w:val="20"/>
        <w:shd w:val="clear" w:color="auto" w:fill="auto"/>
        <w:spacing w:after="260" w:line="260" w:lineRule="exact"/>
        <w:jc w:val="center"/>
      </w:pPr>
      <w:r>
        <w:t>Извещение</w:t>
      </w:r>
    </w:p>
    <w:p w:rsidR="00886B24" w:rsidRDefault="00CA4F2C">
      <w:pPr>
        <w:pStyle w:val="20"/>
        <w:shd w:val="clear" w:color="auto" w:fill="auto"/>
        <w:spacing w:line="312" w:lineRule="exact"/>
        <w:ind w:firstLine="780"/>
        <w:jc w:val="both"/>
      </w:pPr>
      <w:r>
        <w:t xml:space="preserve">В соответствии с приказом департамента от 26.03.2020 № 488 «О проведении государственной кадастровой оценки объектов недвижимости на территории Краснодарского края в 2021 году» (в </w:t>
      </w:r>
      <w:r>
        <w:t>редакции от 08.09.2020 № 1639) в настоящее время проводится государственная кадастровая оценка: зданий, помещений, объектов незавершенного строительства, машино-мест.</w:t>
      </w:r>
    </w:p>
    <w:p w:rsidR="00886B24" w:rsidRDefault="00CA4F2C">
      <w:pPr>
        <w:pStyle w:val="20"/>
        <w:shd w:val="clear" w:color="auto" w:fill="auto"/>
        <w:spacing w:line="312" w:lineRule="exact"/>
        <w:ind w:firstLine="780"/>
        <w:jc w:val="both"/>
      </w:pPr>
      <w:r>
        <w:t xml:space="preserve">По итогам определения кадастровой стоимости указанных объектов недвижимого имущества ГБУ </w:t>
      </w:r>
      <w:r>
        <w:t>КК «Крайтехинвентаризация - Краевое БТИ» (далее - Краевое БТИ) составлен проект отчета в форме электронного документа.</w:t>
      </w:r>
    </w:p>
    <w:p w:rsidR="00886B24" w:rsidRDefault="00CA4F2C">
      <w:pPr>
        <w:pStyle w:val="20"/>
        <w:shd w:val="clear" w:color="auto" w:fill="auto"/>
        <w:spacing w:line="312" w:lineRule="exact"/>
        <w:ind w:firstLine="780"/>
        <w:jc w:val="both"/>
      </w:pPr>
      <w:r>
        <w:t>18.06.2021 сведения и материалы, содержащиеся в проекте отчета, в объеме, предусмотренном порядком ведения фонда данных государственной к</w:t>
      </w:r>
      <w:r>
        <w:t>адастровой оценки, а также сведения о месте размещения проекта отчета на официальном сайте Краевого БТИ в информационно-телекоммуникационной сети «Интернет» размещены в фонде данных государственной кадастровой оценки на официальном сайте Федеральной службы</w:t>
      </w:r>
      <w:r>
        <w:t xml:space="preserve"> государственной регистрации, кадастра и картографии в информационно</w:t>
      </w:r>
      <w:r>
        <w:softHyphen/>
        <w:t>телекоммуникационной сети «Интернет» на тридцать календарных дней.</w:t>
      </w:r>
    </w:p>
    <w:p w:rsidR="00886B24" w:rsidRDefault="00CA4F2C">
      <w:pPr>
        <w:pStyle w:val="20"/>
        <w:shd w:val="clear" w:color="auto" w:fill="auto"/>
        <w:spacing w:line="312" w:lineRule="exact"/>
        <w:ind w:firstLine="780"/>
        <w:jc w:val="both"/>
      </w:pPr>
      <w:r>
        <w:t>Проект отчета также размещен на официальном сайте Краевого БТИ в информационно-телекоммуникационной сети «Интернет» по а</w:t>
      </w:r>
      <w:r>
        <w:t xml:space="preserve">дресу: </w:t>
      </w:r>
      <w:hyperlink r:id="rId8" w:history="1">
        <w:r>
          <w:rPr>
            <w:rStyle w:val="a3"/>
            <w:lang w:val="en-US" w:eastAsia="en-US" w:bidi="en-US"/>
          </w:rPr>
          <w:t>http</w:t>
        </w:r>
        <w:r w:rsidRPr="00E940FA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ocenka</w:t>
        </w:r>
        <w:r w:rsidRPr="00E940F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kubbti</w:t>
        </w:r>
        <w:r w:rsidRPr="00E940F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m</w:t>
        </w:r>
        <w:r w:rsidRPr="00E940FA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promezhutochnyye</w:t>
        </w:r>
        <w:r w:rsidRPr="00E940FA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otchety</w:t>
        </w:r>
      </w:hyperlink>
      <w:r>
        <w:t>.</w:t>
      </w:r>
    </w:p>
    <w:p w:rsidR="00886B24" w:rsidRDefault="00CA4F2C">
      <w:pPr>
        <w:pStyle w:val="20"/>
        <w:shd w:val="clear" w:color="auto" w:fill="auto"/>
        <w:spacing w:line="312" w:lineRule="exact"/>
        <w:ind w:firstLine="780"/>
        <w:jc w:val="both"/>
      </w:pPr>
      <w:r>
        <w:t>Замечания к проекту отчета могут быть представлены в течение срока его размещения для представления замечаний к нему (с 18.06.2021 по 17.07.2021) любыми лицами в Краевое БТИ лично, регистрируемым почтовым отправлением с уведомлением о вручении или на офици</w:t>
      </w:r>
      <w:r>
        <w:t xml:space="preserve">альном сайте по адресу: </w:t>
      </w:r>
      <w:hyperlink r:id="rId9" w:history="1">
        <w:r>
          <w:rPr>
            <w:rStyle w:val="a3"/>
            <w:lang w:val="en-US" w:eastAsia="en-US" w:bidi="en-US"/>
          </w:rPr>
          <w:t>http</w:t>
        </w:r>
        <w:r w:rsidRPr="00E940FA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ocenka</w:t>
        </w:r>
        <w:r w:rsidRPr="00E940F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kubbti</w:t>
        </w:r>
        <w:r w:rsidRPr="00E940F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E940FA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zamechanie</w:t>
        </w:r>
      </w:hyperlink>
      <w:r w:rsidRPr="00E940FA">
        <w:rPr>
          <w:lang w:eastAsia="en-US" w:bidi="en-US"/>
        </w:rPr>
        <w:t xml:space="preserve">, </w:t>
      </w:r>
      <w:r>
        <w:t>с использованием информационно</w:t>
      </w:r>
      <w:r>
        <w:softHyphen/>
        <w:t>телекоммуникационной сети «Интернет».</w:t>
      </w:r>
    </w:p>
    <w:p w:rsidR="00886B24" w:rsidRDefault="00CA4F2C">
      <w:pPr>
        <w:pStyle w:val="20"/>
        <w:shd w:val="clear" w:color="auto" w:fill="auto"/>
        <w:spacing w:line="312" w:lineRule="exact"/>
        <w:ind w:firstLine="780"/>
        <w:jc w:val="both"/>
      </w:pPr>
      <w:r>
        <w:t xml:space="preserve">Днем представления замечаний к проекту отчета считается день их представления </w:t>
      </w:r>
      <w:r>
        <w:t>в Краевое БТИ,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</w:t>
      </w:r>
      <w:r>
        <w:softHyphen/>
        <w:t>телекоммун</w:t>
      </w:r>
      <w:r>
        <w:t>икационной сети «Интернет».</w:t>
      </w:r>
    </w:p>
    <w:p w:rsidR="00886B24" w:rsidRDefault="00CA4F2C">
      <w:pPr>
        <w:pStyle w:val="20"/>
        <w:shd w:val="clear" w:color="auto" w:fill="auto"/>
        <w:spacing w:line="312" w:lineRule="exact"/>
        <w:ind w:firstLine="780"/>
        <w:jc w:val="both"/>
      </w:pPr>
      <w:r>
        <w:t>Замечание к проекту отчета наряду с изложением его сути должно содержать:</w:t>
      </w:r>
    </w:p>
    <w:p w:rsidR="00886B24" w:rsidRDefault="00CA4F2C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line="312" w:lineRule="exact"/>
        <w:ind w:firstLine="780"/>
        <w:jc w:val="both"/>
      </w:pPr>
      <w: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</w:t>
      </w:r>
      <w:r>
        <w:t>очты (при наличии) лица, представившего замечание к проекту отчета;</w:t>
      </w:r>
    </w:p>
    <w:p w:rsidR="00886B24" w:rsidRDefault="00CA4F2C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line="312" w:lineRule="exact"/>
        <w:ind w:firstLine="780"/>
        <w:jc w:val="both"/>
      </w:pPr>
      <w: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</w:t>
      </w:r>
      <w:r>
        <w:t>вижимости;</w:t>
      </w:r>
    </w:p>
    <w:p w:rsidR="00886B24" w:rsidRDefault="00CA4F2C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line="312" w:lineRule="exact"/>
        <w:ind w:firstLine="780"/>
        <w:jc w:val="both"/>
        <w:sectPr w:rsidR="00886B24">
          <w:headerReference w:type="even" r:id="rId10"/>
          <w:type w:val="continuous"/>
          <w:pgSz w:w="11900" w:h="16840"/>
          <w:pgMar w:top="890" w:right="557" w:bottom="895" w:left="1522" w:header="0" w:footer="3" w:gutter="0"/>
          <w:cols w:space="720"/>
          <w:noEndnote/>
          <w:docGrid w:linePitch="360"/>
        </w:sectPr>
      </w:pPr>
      <w:r>
        <w:t>указание на номера страниц (разделов) проекта отчета, к которым представляется замечание (при необходимости).</w:t>
      </w:r>
    </w:p>
    <w:p w:rsidR="00886B24" w:rsidRDefault="00CA4F2C">
      <w:pPr>
        <w:pStyle w:val="20"/>
        <w:shd w:val="clear" w:color="auto" w:fill="auto"/>
        <w:ind w:right="380" w:firstLine="740"/>
        <w:jc w:val="both"/>
      </w:pPr>
      <w:r>
        <w:lastRenderedPageBreak/>
        <w:t>К замечанию к проекту отчета могут быть приложены документы, подтверждающие наличие ошибок, допущенных при опреде</w:t>
      </w:r>
      <w:r>
        <w:t>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886B24" w:rsidRDefault="00CA4F2C">
      <w:pPr>
        <w:pStyle w:val="20"/>
        <w:shd w:val="clear" w:color="auto" w:fill="auto"/>
        <w:ind w:right="380" w:firstLine="740"/>
        <w:jc w:val="both"/>
      </w:pPr>
      <w:r>
        <w:t>Замечания к проекту отчета, не соответствующие требованиям, установленным ста</w:t>
      </w:r>
      <w:r>
        <w:t>тьей 14 Федерального закона от 03.07.2016 № 237-ФЗ «О государственной кадастровой оценке», не подлежат рассмотрению.</w:t>
      </w:r>
    </w:p>
    <w:p w:rsidR="00886B24" w:rsidRDefault="00CA4F2C">
      <w:pPr>
        <w:pStyle w:val="20"/>
        <w:shd w:val="clear" w:color="auto" w:fill="auto"/>
        <w:ind w:firstLine="740"/>
        <w:jc w:val="both"/>
      </w:pPr>
      <w:r>
        <w:t>Замечания к проекту отчета принимаются по адресам: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3490"/>
        <w:gridCol w:w="5357"/>
      </w:tblGrid>
      <w:tr w:rsidR="00886B2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п/п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Наименование отдела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Адрес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Абинскому району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Комсомольский пр-т., </w:t>
            </w:r>
            <w:r>
              <w:rPr>
                <w:rStyle w:val="211pt"/>
              </w:rPr>
              <w:t>д. 81, г. Абинск, Краснодарский край, 353320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городу-курорту Анапе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Крымская ул., д.177, г. Анапа, Краснодарский край, 353445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763" w:wrap="notBeside" w:vAnchor="text" w:hAnchor="text" w:xAlign="center" w:y="1"/>
            </w:pPr>
          </w:p>
        </w:tc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763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Революции пр-т, д.З, МФЦ, г. Анапа Краснодарский край, 353440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Апшеронскому району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Кооперативная ул., 1 А,</w:t>
            </w:r>
            <w:r>
              <w:rPr>
                <w:rStyle w:val="211pt"/>
              </w:rPr>
              <w:t xml:space="preserve"> г. Апшеронск, Краснодарский край, 352690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городу Армавиру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Кирова ул., д. 48, г. Армавир, Краснодарский край, 352900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Белоглинскому району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Крупской ул., д. 7, с. Белая Глина, Краснодарский край, 353040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 xml:space="preserve">отдел по Белореченскому </w:t>
            </w:r>
            <w:r>
              <w:rPr>
                <w:rStyle w:val="211pt"/>
              </w:rPr>
              <w:t>району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Ленина ул., д. 85, г. Белореченск, Краснодарский край, 352630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Брюховецкому району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Советская ул., д. 56, а, ст-ца Брюховецкая, Краснодарский край, 352750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Выселковскому району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Ленина ул., д. 41, ст-ца Выселки, Краснодарский </w:t>
            </w:r>
            <w:r>
              <w:rPr>
                <w:rStyle w:val="211pt"/>
              </w:rPr>
              <w:t>край, 353100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1pt"/>
              </w:rPr>
              <w:t>отдел по городу-курорту Г еленджику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Севастопольская ул., д. 29, г. Геленджик, Краснодарский край, 353475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763" w:wrap="notBeside" w:vAnchor="text" w:hAnchor="text" w:xAlign="center" w:y="1"/>
            </w:pPr>
          </w:p>
        </w:tc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763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Горького ул., д. 11, г. Геленджик, Краснодарский край, 353460 окно б/н, МФЦ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городу Горячий Ключ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Революции ул., д. 3, г.</w:t>
            </w:r>
            <w:r>
              <w:rPr>
                <w:rStyle w:val="211pt"/>
              </w:rPr>
              <w:t xml:space="preserve"> Горячий Ключ, Краснодарский край, 353290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отдел по Гулькевичскому району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им. Д. Сорокиной ул., д. 29, г. Гулькевичи, Краснодарский край, 352190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Динскому району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Пролетарская ул., д. 30, ст-ца Динская, Краснодарский край, 353204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</w:t>
            </w:r>
            <w:r>
              <w:rPr>
                <w:rStyle w:val="211pt"/>
              </w:rPr>
              <w:t xml:space="preserve"> Ейскому району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B24" w:rsidRDefault="00CA4F2C">
            <w:pPr>
              <w:pStyle w:val="20"/>
              <w:framePr w:w="9763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1pt"/>
              </w:rPr>
              <w:t>Карла Маркса ул., д. 41, г. Ейск, Краснодарский край, 353680</w:t>
            </w:r>
          </w:p>
        </w:tc>
      </w:tr>
    </w:tbl>
    <w:p w:rsidR="00886B24" w:rsidRDefault="00886B24">
      <w:pPr>
        <w:framePr w:w="9763" w:wrap="notBeside" w:vAnchor="text" w:hAnchor="text" w:xAlign="center" w:y="1"/>
        <w:rPr>
          <w:sz w:val="2"/>
          <w:szCs w:val="2"/>
        </w:rPr>
      </w:pPr>
    </w:p>
    <w:p w:rsidR="00886B24" w:rsidRDefault="00886B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3490"/>
        <w:gridCol w:w="5381"/>
      </w:tblGrid>
      <w:tr w:rsidR="00886B2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211pt"/>
              </w:rPr>
              <w:t>14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Калининскому району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Ленина ул., 152, офис 2, ст-ца Калининская, Краснодарский край, 353780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211pt"/>
              </w:rPr>
              <w:t>15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Каневскому району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 xml:space="preserve">Коммунаров ул., д. 21, ст-ца </w:t>
            </w:r>
            <w:r>
              <w:rPr>
                <w:rStyle w:val="211pt"/>
              </w:rPr>
              <w:t>Каневская, Краснодарский край, 353730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821" w:wrap="notBeside" w:vAnchor="text" w:hAnchor="text" w:xAlign="center" w:y="1"/>
            </w:pPr>
          </w:p>
        </w:tc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821" w:wrap="notBeside" w:vAnchor="text" w:hAnchor="text" w:xAlign="center" w:y="1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Горького ул., д. 58, ст-ца Каневская, Краснодарский край, 353730 окно 21, МФЦ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211pt"/>
              </w:rPr>
              <w:t>16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Кореновскому району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Мира ул., д. 79, а, г. Кореновск, Краснодарский край, 353180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отдел по Красноармейскому району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 xml:space="preserve">Ковтюха ул., д. 100/1, ст-ца Полтавская, Красноармейский </w:t>
            </w:r>
            <w:r>
              <w:rPr>
                <w:rStyle w:val="211pt"/>
                <w:lang w:val="en-US" w:eastAsia="en-US" w:bidi="en-US"/>
              </w:rPr>
              <w:t>p</w:t>
            </w:r>
            <w:r>
              <w:rPr>
                <w:rStyle w:val="211pt"/>
              </w:rPr>
              <w:t>-он, Краснодарский край, 353800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18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городу Краснодару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Леваневского ул., д. 16, г. Краснодар, 350000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821" w:wrap="notBeside" w:vAnchor="text" w:hAnchor="text" w:xAlign="center" w:y="1"/>
            </w:pPr>
          </w:p>
        </w:tc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821" w:wrap="notBeside" w:vAnchor="text" w:hAnchor="text" w:xAlign="center" w:y="1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Гагарина ул., д.135/1, г. Краснодар, 350912, кабинет № 111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821" w:wrap="notBeside" w:vAnchor="text" w:hAnchor="text" w:xAlign="center" w:y="1"/>
            </w:pPr>
          </w:p>
        </w:tc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821" w:wrap="notBeside" w:vAnchor="text" w:hAnchor="text" w:xAlign="center" w:y="1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 xml:space="preserve">Шоссе Нефтяников ул., </w:t>
            </w:r>
            <w:r>
              <w:rPr>
                <w:rStyle w:val="211pt"/>
              </w:rPr>
              <w:t>д.28, окно № 49, МФЦ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821" w:wrap="notBeside" w:vAnchor="text" w:hAnchor="text" w:xAlign="center" w:y="1"/>
            </w:pPr>
          </w:p>
        </w:tc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821" w:wrap="notBeside" w:vAnchor="text" w:hAnchor="text" w:xAlign="center" w:y="1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Леваневского ул., д. 174, г. Краснодар, 350075 окно № 24, МФЦ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821" w:wrap="notBeside" w:vAnchor="text" w:hAnchor="text" w:xAlign="center" w:y="1"/>
            </w:pPr>
          </w:p>
        </w:tc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821" w:wrap="notBeside" w:vAnchor="text" w:hAnchor="text" w:xAlign="center" w:y="1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Крылатая ул., д.2, окно № 34, МФЦ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821" w:wrap="notBeside" w:vAnchor="text" w:hAnchor="text" w:xAlign="center" w:y="1"/>
            </w:pPr>
          </w:p>
        </w:tc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821" w:wrap="notBeside" w:vAnchor="text" w:hAnchor="text" w:xAlign="center" w:y="1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Пр-т Чекистов ул., д.37, г. Краснодар, 50089 окно № 18, МФЦ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Кавказскому району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Коммунальный пер., д. 4, г. Кропоткин, Кавказский </w:t>
            </w:r>
            <w:r>
              <w:rPr>
                <w:rStyle w:val="211pt"/>
                <w:lang w:val="en-US" w:eastAsia="en-US" w:bidi="en-US"/>
              </w:rPr>
              <w:t>p</w:t>
            </w:r>
            <w:r>
              <w:rPr>
                <w:rStyle w:val="211pt"/>
              </w:rPr>
              <w:t>-он, Краснодарский край, 352380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Крыловскому району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 xml:space="preserve">ул. Орджоникидзе, 159, ст-ца Крыловская, Крыловский </w:t>
            </w:r>
            <w:r>
              <w:rPr>
                <w:rStyle w:val="211pt"/>
                <w:lang w:val="en-US" w:eastAsia="en-US" w:bidi="en-US"/>
              </w:rPr>
              <w:t>p</w:t>
            </w:r>
            <w:r>
              <w:rPr>
                <w:rStyle w:val="211pt"/>
              </w:rPr>
              <w:t>-он, Краснодарский край, 352080,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Крымскому району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Комсомольская ул., д. 20,</w:t>
            </w:r>
            <w:r>
              <w:rPr>
                <w:rStyle w:val="211pt"/>
              </w:rPr>
              <w:t xml:space="preserve"> г. Крымск, Краснодарский край, 353380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Курганинскому району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Шаповалова пер., д.19, г. Курганинск, Краснодарский край, 352430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23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Кутцевскому району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им. Б.Е.Москвича пер., д. 70 А, ст-ца Кущевская, Краснодарский край, 352030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821" w:wrap="notBeside" w:vAnchor="text" w:hAnchor="text" w:xAlign="center" w:y="1"/>
            </w:pPr>
          </w:p>
        </w:tc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821" w:wrap="notBeside" w:vAnchor="text" w:hAnchor="text" w:xAlign="center" w:y="1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Лкольный пер., д.55, окно б/н, МФЦ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Лабинскому району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Красная ул., 8, г. Лабинск, Краснодарский край, 352500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1pt"/>
              </w:rPr>
              <w:t>отдел по Ленинградскому району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1pt"/>
              </w:rPr>
              <w:t>Набережная ул., д. 64, ст-ца Ленинградская, Краснодарский край, 353740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 xml:space="preserve">отдел по Мостовскому </w:t>
            </w:r>
            <w:r>
              <w:rPr>
                <w:rStyle w:val="211pt"/>
              </w:rPr>
              <w:t>району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Ленина ул., д. 12 оф. 5, пос. Мостовской, Краснодарский край, 352570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отдел по Новокубанскому эайону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B24" w:rsidRDefault="00CA4F2C">
            <w:pPr>
              <w:pStyle w:val="20"/>
              <w:framePr w:w="982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Ленина ул., д. 32, г. Новокубанск, Краснодарский край, 352240</w:t>
            </w:r>
          </w:p>
        </w:tc>
      </w:tr>
    </w:tbl>
    <w:p w:rsidR="00886B24" w:rsidRDefault="00886B24">
      <w:pPr>
        <w:framePr w:w="9821" w:wrap="notBeside" w:vAnchor="text" w:hAnchor="text" w:xAlign="center" w:y="1"/>
        <w:rPr>
          <w:sz w:val="2"/>
          <w:szCs w:val="2"/>
        </w:rPr>
      </w:pPr>
    </w:p>
    <w:p w:rsidR="00886B24" w:rsidRDefault="00886B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3490"/>
        <w:gridCol w:w="5362"/>
      </w:tblGrid>
      <w:tr w:rsidR="00886B2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211pt"/>
              </w:rPr>
              <w:t>28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отдел по Новопокровскому району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Советская ул., д. 47, ст-ца </w:t>
            </w:r>
            <w:r>
              <w:rPr>
                <w:rStyle w:val="211pt"/>
              </w:rPr>
              <w:t>Новопокровская, Краснодарский край, 353020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211pt"/>
              </w:rPr>
              <w:t>29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городу Новороссийску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Шевченко ул., д. 7, г. Новороссийск, Краснодарский край, 353905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778" w:wrap="notBeside" w:vAnchor="text" w:hAnchor="text" w:xAlign="center" w:y="1"/>
            </w:pPr>
          </w:p>
        </w:tc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778" w:wrap="notBeside" w:vAnchor="text" w:hAnchor="text" w:xAlign="center" w:y="1"/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Советов ул. д.1(ТЦ "Красная площадь" 1 этаж) МФЦ, г. Новороссийск,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Отрадненскому району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 xml:space="preserve">Красная ул., д. 89, ст-ца Отрадная, Отрадненский </w:t>
            </w:r>
            <w:r>
              <w:rPr>
                <w:rStyle w:val="211pt"/>
                <w:lang w:val="en-US" w:eastAsia="en-US" w:bidi="en-US"/>
              </w:rPr>
              <w:t>p</w:t>
            </w:r>
            <w:r>
              <w:rPr>
                <w:rStyle w:val="211pt"/>
              </w:rPr>
              <w:t>-он, Краснодарский край, 352290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31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Павловскому району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 xml:space="preserve">Горького ул., д. 292, 2-ой этаж, ст-ца Павловская, Павловский </w:t>
            </w:r>
            <w:r>
              <w:rPr>
                <w:rStyle w:val="211pt"/>
                <w:lang w:val="en-US" w:eastAsia="en-US" w:bidi="en-US"/>
              </w:rPr>
              <w:t>p</w:t>
            </w:r>
            <w:r>
              <w:rPr>
                <w:rStyle w:val="211pt"/>
              </w:rPr>
              <w:t>-он, Краснодарский край, 352040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778" w:wrap="notBeside" w:vAnchor="text" w:hAnchor="text" w:xAlign="center" w:y="1"/>
            </w:pPr>
          </w:p>
        </w:tc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778" w:wrap="notBeside" w:vAnchor="text" w:hAnchor="text" w:xAlign="center" w:y="1"/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Гладкова ул., д.11, окно б/н, МФЦ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32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отдел </w:t>
            </w:r>
            <w:r>
              <w:rPr>
                <w:rStyle w:val="211pt"/>
              </w:rPr>
              <w:t>по Приморско-Ахтарскому району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Пролетарская ул., д. 50, г. Приморско- Ахтарск, Краснодарский край, 353860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778" w:wrap="notBeside" w:vAnchor="text" w:hAnchor="text" w:xAlign="center" w:y="1"/>
            </w:pPr>
          </w:p>
        </w:tc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778" w:wrap="notBeside" w:vAnchor="text" w:hAnchor="text" w:xAlign="center" w:y="1"/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Островского ул., 75/1, г. Приморско-Ахтарск, Краснодарский край, 353862 окно № 14, МФЦ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Северскому району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 xml:space="preserve">Базарная ул., 15/1, ст-ца </w:t>
            </w:r>
            <w:r>
              <w:rPr>
                <w:rStyle w:val="211pt"/>
              </w:rPr>
              <w:t>Северская, Краснодарский край, 353240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Славянскому району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Школьная ул., д. 304, г. Славянск-на- Кубани, Краснодарский край, 353560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434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городу-курорту Сочи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after="240" w:line="274" w:lineRule="exact"/>
            </w:pPr>
            <w:r>
              <w:rPr>
                <w:rStyle w:val="211pt"/>
              </w:rPr>
              <w:t xml:space="preserve">Сочи- 354065, г. Сочи, Центральный </w:t>
            </w:r>
            <w:r>
              <w:rPr>
                <w:rStyle w:val="211pt"/>
                <w:lang w:val="en-US" w:eastAsia="en-US" w:bidi="en-US"/>
              </w:rPr>
              <w:t>p</w:t>
            </w:r>
            <w:r>
              <w:rPr>
                <w:rStyle w:val="211pt"/>
              </w:rPr>
              <w:t>-он, ул. Красноармейская, 19</w:t>
            </w:r>
          </w:p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before="240" w:after="240" w:line="278" w:lineRule="exact"/>
            </w:pPr>
            <w:r>
              <w:rPr>
                <w:rStyle w:val="211pt"/>
              </w:rPr>
              <w:t xml:space="preserve">Адлер-354340, г. Сочи Адлерский </w:t>
            </w:r>
            <w:r>
              <w:rPr>
                <w:rStyle w:val="211pt"/>
                <w:lang w:val="en-US" w:eastAsia="en-US" w:bidi="en-US"/>
              </w:rPr>
              <w:t>p</w:t>
            </w:r>
            <w:r>
              <w:rPr>
                <w:rStyle w:val="211pt"/>
              </w:rPr>
              <w:t>-он, ул. Молокова, 18/78</w:t>
            </w:r>
          </w:p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before="240" w:after="240" w:line="274" w:lineRule="exact"/>
              <w:jc w:val="both"/>
            </w:pPr>
            <w:r>
              <w:rPr>
                <w:rStyle w:val="211pt"/>
              </w:rPr>
              <w:t>Красная поляна- 354392, г. Сочи, Адлерский р-он, пгт. Красная Поляна, ул. Трудовой Славы, 4, офис 15</w:t>
            </w:r>
          </w:p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before="240" w:after="240" w:line="274" w:lineRule="exact"/>
            </w:pPr>
            <w:r>
              <w:rPr>
                <w:rStyle w:val="211pt"/>
              </w:rPr>
              <w:t>Лазаревское-354217, г. Сочи, Лазаревский р-он, п Лазаревское, ул. Павлова, 40</w:t>
            </w:r>
          </w:p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before="240" w:line="274" w:lineRule="exact"/>
              <w:jc w:val="both"/>
            </w:pPr>
            <w:r>
              <w:rPr>
                <w:rStyle w:val="211pt"/>
              </w:rPr>
              <w:t>Дагомыс- 354207, г.</w:t>
            </w:r>
            <w:r>
              <w:rPr>
                <w:rStyle w:val="211pt"/>
              </w:rPr>
              <w:t xml:space="preserve"> Сочи, Лазаревский р-он, п. Дагомыс, ул. Армавирская, 20А, корпус 3, первый этаж, помещение 3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Староминскому району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Красная ул., д. 3 Б, ст-ца Староминская, Краснодарский край, 353600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Тбилисскому району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Кривая ул., д. 18, ст-ца </w:t>
            </w:r>
            <w:r>
              <w:rPr>
                <w:rStyle w:val="211pt"/>
              </w:rPr>
              <w:t>Тбилисская, Краснодарский край, 352360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Темрюкскому району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1pt"/>
              </w:rPr>
              <w:t>им. Розы Люксембург/Гоголя ул., д. 65/90, г. Темрюк, Краснодарский край, 353500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39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Тимашевскому району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Красная ул., д. 86, г. Тимашевск, Краснодарский край, 352700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778" w:wrap="notBeside" w:vAnchor="text" w:hAnchor="text" w:xAlign="center" w:y="1"/>
            </w:pPr>
          </w:p>
        </w:tc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778" w:wrap="notBeside" w:vAnchor="text" w:hAnchor="text" w:xAlign="center" w:y="1"/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78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1pt"/>
              </w:rPr>
              <w:t>Пионерская ул., д.90 А, г. Тимашевск, Краснодарский край, 352708 окно № 28, МФЦ</w:t>
            </w:r>
          </w:p>
        </w:tc>
      </w:tr>
    </w:tbl>
    <w:p w:rsidR="00886B24" w:rsidRDefault="00886B24">
      <w:pPr>
        <w:framePr w:w="9778" w:wrap="notBeside" w:vAnchor="text" w:hAnchor="text" w:xAlign="center" w:y="1"/>
        <w:rPr>
          <w:sz w:val="2"/>
          <w:szCs w:val="2"/>
        </w:rPr>
      </w:pPr>
    </w:p>
    <w:p w:rsidR="00886B24" w:rsidRDefault="00886B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3485"/>
        <w:gridCol w:w="5371"/>
      </w:tblGrid>
      <w:tr w:rsidR="00886B2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9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9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9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97" w:wrap="notBeside" w:vAnchor="text" w:hAnchor="text" w:xAlign="center" w:y="1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211pt"/>
              </w:rPr>
              <w:t>40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9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Тихорецкому району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9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Украинская ул., д. 5, г. Тихорецк, Краснодарский край, 352120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797" w:wrap="notBeside" w:vAnchor="text" w:hAnchor="text" w:xAlign="center" w:y="1"/>
            </w:pPr>
          </w:p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797" w:wrap="notBeside" w:vAnchor="text" w:hAnchor="text" w:xAlign="center" w:y="1"/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9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Энгельса ул., д. 76 Д-Е, г. Тихорецк, Краснодарский край, 352120 окно </w:t>
            </w:r>
            <w:r>
              <w:rPr>
                <w:rStyle w:val="211pt"/>
              </w:rPr>
              <w:t>б/н, МФЦ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9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41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9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Туапсинскому району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B24" w:rsidRDefault="00CA4F2C">
            <w:pPr>
              <w:pStyle w:val="20"/>
              <w:framePr w:w="979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Герцена ул., д. 10, г. Туапсе, Краснодарский край, 352800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797" w:wrap="notBeside" w:vAnchor="text" w:hAnchor="text" w:xAlign="center" w:y="1"/>
            </w:pPr>
          </w:p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886B24">
            <w:pPr>
              <w:framePr w:w="9797" w:wrap="notBeside" w:vAnchor="text" w:hAnchor="text" w:xAlign="center" w:y="1"/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B24" w:rsidRDefault="00CA4F2C">
            <w:pPr>
              <w:pStyle w:val="20"/>
              <w:framePr w:w="979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М. Горького ул., 28, г. Туапсе, Краснодарский край, 352800 окно б/н, МФЦ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9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9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отдел по Успенскому району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9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Ленина ул., д. 244, с. Успенское, Краснодарский </w:t>
            </w:r>
            <w:r>
              <w:rPr>
                <w:rStyle w:val="211pt"/>
              </w:rPr>
              <w:t>край, 352450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9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97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отдел по Усть-Лабинскому району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9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Пролетарская ул., д. 72, г. Усть-Лабинск, Краснодарский край, 352330</w:t>
            </w:r>
          </w:p>
        </w:tc>
      </w:tr>
      <w:tr w:rsidR="00886B2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B24" w:rsidRDefault="00CA4F2C">
            <w:pPr>
              <w:pStyle w:val="20"/>
              <w:framePr w:w="979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9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отдел по Щербиновскому району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B24" w:rsidRDefault="00CA4F2C">
            <w:pPr>
              <w:pStyle w:val="20"/>
              <w:framePr w:w="9797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 xml:space="preserve">Советов ул., д. 64, ст-ца Старощербиновская, Цербиновский </w:t>
            </w:r>
            <w:r>
              <w:rPr>
                <w:rStyle w:val="211pt"/>
                <w:lang w:val="en-US" w:eastAsia="en-US" w:bidi="en-US"/>
              </w:rPr>
              <w:t>p</w:t>
            </w:r>
            <w:r>
              <w:rPr>
                <w:rStyle w:val="211pt"/>
              </w:rPr>
              <w:t>-он, Краснодарский край, 353620</w:t>
            </w:r>
          </w:p>
        </w:tc>
      </w:tr>
    </w:tbl>
    <w:p w:rsidR="00886B24" w:rsidRDefault="00886B24">
      <w:pPr>
        <w:framePr w:w="9797" w:wrap="notBeside" w:vAnchor="text" w:hAnchor="text" w:xAlign="center" w:y="1"/>
        <w:rPr>
          <w:sz w:val="2"/>
          <w:szCs w:val="2"/>
        </w:rPr>
      </w:pPr>
    </w:p>
    <w:p w:rsidR="00886B24" w:rsidRDefault="00886B24">
      <w:pPr>
        <w:rPr>
          <w:sz w:val="2"/>
          <w:szCs w:val="2"/>
        </w:rPr>
      </w:pPr>
    </w:p>
    <w:p w:rsidR="00886B24" w:rsidRDefault="00886B24">
      <w:pPr>
        <w:rPr>
          <w:sz w:val="2"/>
          <w:szCs w:val="2"/>
        </w:rPr>
        <w:sectPr w:rsidR="00886B24">
          <w:headerReference w:type="even" r:id="rId11"/>
          <w:headerReference w:type="default" r:id="rId12"/>
          <w:pgSz w:w="11900" w:h="16840"/>
          <w:pgMar w:top="890" w:right="557" w:bottom="895" w:left="1522" w:header="0" w:footer="3" w:gutter="0"/>
          <w:pgNumType w:start="2"/>
          <w:cols w:space="720"/>
          <w:noEndnote/>
          <w:docGrid w:linePitch="360"/>
        </w:sectPr>
      </w:pPr>
    </w:p>
    <w:p w:rsidR="00886B24" w:rsidRDefault="00E940FA">
      <w:pPr>
        <w:framePr w:h="912" w:hSpace="3874" w:wrap="notBeside" w:vAnchor="text" w:hAnchor="text" w:x="3875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85775" cy="581025"/>
            <wp:effectExtent l="0" t="0" r="9525" b="9525"/>
            <wp:docPr id="6" name="Рисунок 1" descr="C:\Users\User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24" w:rsidRDefault="00886B24">
      <w:pPr>
        <w:rPr>
          <w:sz w:val="2"/>
          <w:szCs w:val="2"/>
        </w:rPr>
      </w:pPr>
    </w:p>
    <w:p w:rsidR="00886B24" w:rsidRDefault="00CA4F2C">
      <w:pPr>
        <w:pStyle w:val="20"/>
        <w:shd w:val="clear" w:color="auto" w:fill="auto"/>
        <w:spacing w:before="63" w:after="2" w:line="260" w:lineRule="exact"/>
        <w:ind w:left="960"/>
      </w:pPr>
      <w:r>
        <w:t>ДЕПАРТАМЕНТ ИМУЩЕСТВЕННЫХ ОТНОШЕ1</w:t>
      </w:r>
    </w:p>
    <w:p w:rsidR="00886B24" w:rsidRDefault="00CA4F2C">
      <w:pPr>
        <w:pStyle w:val="50"/>
        <w:shd w:val="clear" w:color="auto" w:fill="auto"/>
        <w:spacing w:before="0" w:after="222" w:line="260" w:lineRule="exact"/>
        <w:ind w:left="2640"/>
      </w:pPr>
      <w:r>
        <w:t>КРАСНОДАРСКОГО КРАЯ</w:t>
      </w:r>
    </w:p>
    <w:p w:rsidR="00886B24" w:rsidRDefault="00CA4F2C">
      <w:pPr>
        <w:pStyle w:val="23"/>
        <w:keepNext/>
        <w:keepLines/>
        <w:shd w:val="clear" w:color="auto" w:fill="auto"/>
        <w:spacing w:before="0" w:after="246" w:line="320" w:lineRule="exact"/>
        <w:ind w:left="3420"/>
      </w:pPr>
      <w:bookmarkStart w:id="0" w:name="bookmark0"/>
      <w:r>
        <w:t>ПРИКАЗ</w:t>
      </w:r>
      <w:bookmarkEnd w:id="0"/>
    </w:p>
    <w:p w:rsidR="00886B24" w:rsidRPr="00E940FA" w:rsidRDefault="00E940FA" w:rsidP="00E940FA">
      <w:pPr>
        <w:pStyle w:val="60"/>
        <w:shd w:val="clear" w:color="auto" w:fill="auto"/>
        <w:tabs>
          <w:tab w:val="left" w:pos="1182"/>
          <w:tab w:val="left" w:pos="3180"/>
        </w:tabs>
        <w:spacing w:before="0" w:after="327" w:line="360" w:lineRule="exact"/>
        <w:ind w:left="200"/>
        <w:rPr>
          <w:b w:val="0"/>
          <w:u w:val="single"/>
        </w:rPr>
      </w:pPr>
      <w:r w:rsidRPr="00E940FA">
        <w:rPr>
          <w:rStyle w:val="6Consolas13pt-1pt"/>
          <w:rFonts w:ascii="Times New Roman" w:hAnsi="Times New Roman" w:cs="Times New Roman"/>
          <w:b/>
          <w:bCs/>
        </w:rPr>
        <w:t>от</w:t>
      </w:r>
      <w:r>
        <w:rPr>
          <w:rStyle w:val="6Consolas13pt-1pt"/>
          <w:rFonts w:ascii="Times New Roman" w:hAnsi="Times New Roman" w:cs="Times New Roman"/>
          <w:b/>
          <w:bCs/>
        </w:rPr>
        <w:t xml:space="preserve"> </w:t>
      </w:r>
      <w:r w:rsidRPr="00E940FA">
        <w:rPr>
          <w:rStyle w:val="6Consolas13pt-1pt"/>
          <w:rFonts w:ascii="Times New Roman" w:hAnsi="Times New Roman" w:cs="Times New Roman"/>
          <w:b/>
          <w:bCs/>
          <w:u w:val="single"/>
        </w:rPr>
        <w:t>___</w:t>
      </w:r>
      <w:r>
        <w:rPr>
          <w:rStyle w:val="6Consolas13pt-1pt"/>
          <w:rFonts w:ascii="Times New Roman" w:hAnsi="Times New Roman" w:cs="Times New Roman"/>
          <w:b/>
          <w:bCs/>
          <w:u w:val="single"/>
        </w:rPr>
        <w:t>26. 03. 2020___</w:t>
      </w:r>
      <w:r>
        <w:rPr>
          <w:rStyle w:val="6Consolas13pt-1pt"/>
          <w:rFonts w:ascii="Times New Roman" w:hAnsi="Times New Roman" w:cs="Times New Roman"/>
          <w:bCs/>
        </w:rPr>
        <w:tab/>
      </w:r>
      <w:r>
        <w:rPr>
          <w:rStyle w:val="6Consolas13pt-1pt"/>
          <w:rFonts w:ascii="Times New Roman" w:hAnsi="Times New Roman" w:cs="Times New Roman"/>
          <w:bCs/>
        </w:rPr>
        <w:tab/>
      </w:r>
      <w:r>
        <w:rPr>
          <w:rStyle w:val="6Consolas13pt-1pt"/>
          <w:rFonts w:ascii="Times New Roman" w:hAnsi="Times New Roman" w:cs="Times New Roman"/>
          <w:bCs/>
        </w:rPr>
        <w:tab/>
      </w:r>
      <w:r>
        <w:rPr>
          <w:rStyle w:val="6Consolas13pt-1pt"/>
          <w:rFonts w:ascii="Times New Roman" w:hAnsi="Times New Roman" w:cs="Times New Roman"/>
          <w:bCs/>
        </w:rPr>
        <w:tab/>
      </w:r>
      <w:r>
        <w:rPr>
          <w:rStyle w:val="6Consolas13pt-1pt"/>
          <w:rFonts w:ascii="Times New Roman" w:hAnsi="Times New Roman" w:cs="Times New Roman"/>
          <w:bCs/>
        </w:rPr>
        <w:tab/>
      </w:r>
      <w:r>
        <w:rPr>
          <w:rStyle w:val="6Consolas13pt-1pt"/>
          <w:rFonts w:ascii="Times New Roman" w:hAnsi="Times New Roman" w:cs="Times New Roman"/>
          <w:bCs/>
        </w:rPr>
        <w:tab/>
      </w:r>
      <w:r>
        <w:rPr>
          <w:rStyle w:val="6Consolas13pt-1pt"/>
          <w:rFonts w:ascii="Times New Roman" w:hAnsi="Times New Roman" w:cs="Times New Roman"/>
          <w:bCs/>
        </w:rPr>
        <w:tab/>
      </w:r>
      <w:r>
        <w:rPr>
          <w:rStyle w:val="6Consolas13pt-1pt"/>
          <w:rFonts w:ascii="Times New Roman" w:hAnsi="Times New Roman" w:cs="Times New Roman"/>
          <w:bCs/>
        </w:rPr>
        <w:tab/>
      </w:r>
      <w:r>
        <w:rPr>
          <w:rStyle w:val="6Consolas13pt-1pt"/>
          <w:rFonts w:ascii="Times New Roman" w:hAnsi="Times New Roman" w:cs="Times New Roman"/>
          <w:bCs/>
        </w:rPr>
        <w:tab/>
      </w:r>
      <w:r w:rsidRPr="00E940FA">
        <w:rPr>
          <w:rStyle w:val="6Consolas13pt-1pt"/>
          <w:rFonts w:ascii="Times New Roman" w:hAnsi="Times New Roman" w:cs="Times New Roman"/>
          <w:b/>
          <w:bCs/>
        </w:rPr>
        <w:t xml:space="preserve">№ </w:t>
      </w:r>
      <w:r>
        <w:rPr>
          <w:rStyle w:val="6Consolas13pt-1pt"/>
          <w:rFonts w:ascii="Times New Roman" w:hAnsi="Times New Roman" w:cs="Times New Roman"/>
          <w:b/>
          <w:bCs/>
          <w:u w:val="single"/>
        </w:rPr>
        <w:t xml:space="preserve">  </w:t>
      </w:r>
      <w:r w:rsidRPr="00E940FA">
        <w:rPr>
          <w:rStyle w:val="6Consolas13pt-1pt"/>
          <w:rFonts w:ascii="Times New Roman" w:hAnsi="Times New Roman" w:cs="Times New Roman"/>
          <w:b/>
          <w:bCs/>
          <w:u w:val="single"/>
        </w:rPr>
        <w:t>488</w:t>
      </w:r>
    </w:p>
    <w:p w:rsidR="00886B24" w:rsidRDefault="00CA4F2C">
      <w:pPr>
        <w:pStyle w:val="20"/>
        <w:shd w:val="clear" w:color="auto" w:fill="auto"/>
        <w:tabs>
          <w:tab w:val="left" w:pos="1674"/>
          <w:tab w:val="left" w:pos="3645"/>
        </w:tabs>
        <w:spacing w:after="508" w:line="260" w:lineRule="exact"/>
        <w:ind w:left="1160"/>
        <w:jc w:val="both"/>
      </w:pPr>
      <w:r>
        <w:tab/>
      </w:r>
      <w:r w:rsidR="00E940FA">
        <w:tab/>
      </w:r>
      <w:r>
        <w:t>г. Краснодар</w:t>
      </w:r>
    </w:p>
    <w:p w:rsidR="00886B24" w:rsidRDefault="00CA4F2C">
      <w:pPr>
        <w:pStyle w:val="20"/>
        <w:shd w:val="clear" w:color="auto" w:fill="auto"/>
        <w:spacing w:after="600" w:line="302" w:lineRule="exact"/>
        <w:jc w:val="center"/>
      </w:pPr>
      <w:r>
        <w:t>О проведении государственной кадастровой оценки объектов</w:t>
      </w:r>
      <w:r>
        <w:br/>
        <w:t>недвижимости на территории Краснодарского края в 2021 году</w:t>
      </w:r>
    </w:p>
    <w:p w:rsidR="00886B24" w:rsidRDefault="00CA4F2C">
      <w:pPr>
        <w:pStyle w:val="20"/>
        <w:shd w:val="clear" w:color="auto" w:fill="auto"/>
        <w:tabs>
          <w:tab w:val="left" w:pos="3645"/>
        </w:tabs>
        <w:spacing w:line="302" w:lineRule="exact"/>
        <w:ind w:firstLine="740"/>
        <w:jc w:val="both"/>
      </w:pPr>
      <w:r>
        <w:t xml:space="preserve">В соответствии с Федеральным законом от 3 июля 2016 г. № 237-ФЗ «О государственной кадастровой </w:t>
      </w:r>
      <w:r>
        <w:t>оценке», Положением о департаменте имущественных отношений Краснодарского края, утвержденным постановлением главы</w:t>
      </w:r>
      <w:r>
        <w:tab/>
        <w:t>администрации Краснодарского края</w:t>
      </w:r>
    </w:p>
    <w:p w:rsidR="00886B24" w:rsidRDefault="00CA4F2C">
      <w:pPr>
        <w:pStyle w:val="20"/>
        <w:shd w:val="clear" w:color="auto" w:fill="auto"/>
        <w:spacing w:line="302" w:lineRule="exact"/>
        <w:jc w:val="both"/>
      </w:pPr>
      <w:r>
        <w:t>от 23 апреля 2007 т. К» 345 «О департаменте имущественных отношений Краснодарского края», постановлением гла</w:t>
      </w:r>
      <w:r>
        <w:t>вы администрации (губернатора) Краснодарского края от 27 апреля 2017 г. ХЬ 318 «О дате перехода к проведению государственной кадастровой оценки в соответствии с Федеральным законом от 3 июля 2016 года Л</w:t>
      </w:r>
      <w:r>
        <w:rPr>
          <w:vertAlign w:val="superscript"/>
        </w:rPr>
        <w:t>г</w:t>
      </w:r>
      <w:r>
        <w:t xml:space="preserve">а 237-ФЗ «О государственной кадастровой оценке» </w:t>
      </w:r>
      <w:r>
        <w:rPr>
          <w:rStyle w:val="23pt"/>
        </w:rPr>
        <w:t>прика</w:t>
      </w:r>
      <w:r>
        <w:rPr>
          <w:rStyle w:val="23pt"/>
        </w:rPr>
        <w:t>зываю:</w:t>
      </w:r>
    </w:p>
    <w:p w:rsidR="00886B24" w:rsidRDefault="00CA4F2C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line="302" w:lineRule="exact"/>
        <w:ind w:firstLine="740"/>
        <w:jc w:val="both"/>
      </w:pPr>
      <w:r>
        <w:t>Провести в 2021 году на территории Краснодарского края</w:t>
      </w:r>
    </w:p>
    <w:p w:rsidR="00886B24" w:rsidRDefault="00CA4F2C">
      <w:pPr>
        <w:pStyle w:val="20"/>
        <w:shd w:val="clear" w:color="auto" w:fill="auto"/>
        <w:tabs>
          <w:tab w:val="left" w:pos="5386"/>
        </w:tabs>
        <w:spacing w:line="302" w:lineRule="exact"/>
        <w:jc w:val="both"/>
      </w:pPr>
      <w:r>
        <w:t>государственную кадастровую оценку:</w:t>
      </w:r>
      <w:r>
        <w:tab/>
        <w:t>зданий, помещений, объектов</w:t>
      </w:r>
    </w:p>
    <w:p w:rsidR="00886B24" w:rsidRDefault="00CA4F2C">
      <w:pPr>
        <w:pStyle w:val="20"/>
        <w:shd w:val="clear" w:color="auto" w:fill="auto"/>
        <w:spacing w:line="302" w:lineRule="exact"/>
        <w:jc w:val="both"/>
      </w:pPr>
      <w:r>
        <w:t>незавершенного, строительства, машино-мест, -земель лесного фонда, земель водного фонда:</w:t>
      </w:r>
    </w:p>
    <w:p w:rsidR="00886B24" w:rsidRDefault="00CA4F2C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line="302" w:lineRule="exact"/>
        <w:ind w:firstLine="740"/>
        <w:jc w:val="both"/>
      </w:pPr>
      <w:r>
        <w:t>Отделу кадастровой оценки департамента (О</w:t>
      </w:r>
      <w:r>
        <w:t>стровский ЛАТ):</w:t>
      </w:r>
    </w:p>
    <w:p w:rsidR="00886B24" w:rsidRDefault="00CA4F2C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302" w:lineRule="exact"/>
        <w:ind w:firstLine="740"/>
        <w:jc w:val="both"/>
      </w:pPr>
      <w:r>
        <w:t>направить копию настоящего приказа в государственное бюджетное учреждение Краснодарского края «Краевая техническая инвентаризация — Краевое БТИ» для организации соответствующей работы по определению кадастровой стоимости;</w:t>
      </w:r>
    </w:p>
    <w:p w:rsidR="00886B24" w:rsidRDefault="00CA4F2C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302" w:lineRule="exact"/>
        <w:ind w:firstLine="740"/>
        <w:jc w:val="both"/>
      </w:pPr>
      <w:r>
        <w:t>в срок, не превыша</w:t>
      </w:r>
      <w:r>
        <w:t>ющий тридцати дней с даты подписания настоящего приказа, обеспечить информирование о принятии настоящего приказа, а также о приеме государственным бюджетным учреждением Краснодарского края «Краевая техническая инвентаризация - Краевое БТИ» деклараций о хар</w:t>
      </w:r>
      <w:r>
        <w:t>актеристиках объектов недвижимости путем:</w:t>
      </w:r>
    </w:p>
    <w:p w:rsidR="00886B24" w:rsidRDefault="00CA4F2C">
      <w:pPr>
        <w:pStyle w:val="50"/>
        <w:shd w:val="clear" w:color="auto" w:fill="auto"/>
        <w:spacing w:before="0" w:after="0" w:line="302" w:lineRule="exact"/>
        <w:ind w:firstLine="740"/>
        <w:jc w:val="both"/>
      </w:pPr>
      <w:r>
        <w:t>размещения извещения о проведении государственной кадастровой оценки объектов недвижимости на территории Краснодарского края в 2021 году (далее - извещение) на официальном сайте департамента имущественных отношений</w:t>
      </w:r>
      <w:r>
        <w:t xml:space="preserve"> Краснодарского края в информационно-телекоммуникационной сети' «Интернет» в разделе «Деятельность/Государственная кадастровая оненка/Нормативные правовые </w:t>
      </w:r>
      <w:r>
        <w:lastRenderedPageBreak/>
        <w:t xml:space="preserve">акты </w:t>
      </w:r>
      <w:r>
        <w:rPr>
          <w:rStyle w:val="214pt"/>
        </w:rPr>
        <w:t>и</w:t>
      </w:r>
      <w:r>
        <w:rPr>
          <w:rStyle w:val="2"/>
        </w:rPr>
        <w:t xml:space="preserve"> справочная информация»;</w:t>
      </w:r>
    </w:p>
    <w:p w:rsidR="00886B24" w:rsidRDefault="00CA4F2C">
      <w:pPr>
        <w:pStyle w:val="20"/>
        <w:shd w:val="clear" w:color="auto" w:fill="auto"/>
        <w:spacing w:line="307" w:lineRule="exact"/>
        <w:ind w:firstLine="740"/>
        <w:jc w:val="both"/>
      </w:pPr>
      <w:r>
        <w:t xml:space="preserve">размещения извещения на информационных щитах (информационных киосках) </w:t>
      </w:r>
      <w:r>
        <w:t>департамента имущественных отношений Краснодарского края;</w:t>
      </w:r>
    </w:p>
    <w:p w:rsidR="00886B24" w:rsidRDefault="00CA4F2C">
      <w:pPr>
        <w:pStyle w:val="20"/>
        <w:shd w:val="clear" w:color="auto" w:fill="auto"/>
        <w:spacing w:line="307" w:lineRule="exact"/>
        <w:ind w:firstLine="740"/>
        <w:jc w:val="both"/>
      </w:pPr>
      <w:r>
        <w:t>опубликования извещения в газете «Кубанские новости»;</w:t>
      </w:r>
    </w:p>
    <w:p w:rsidR="00886B24" w:rsidRDefault="00CA4F2C">
      <w:pPr>
        <w:pStyle w:val="20"/>
        <w:shd w:val="clear" w:color="auto" w:fill="auto"/>
        <w:spacing w:line="307" w:lineRule="exact"/>
        <w:ind w:firstLine="740"/>
        <w:jc w:val="both"/>
      </w:pPr>
      <w:r>
        <w:t xml:space="preserve">направления копии настоящего приказа в Управление Федеральной службы государственной регистрации, кадастра и картографии по Краснодарскому краю </w:t>
      </w:r>
      <w:r>
        <w:t>для его размещения в фонде данных государственной 'Кадастровой оценки;</w:t>
      </w:r>
    </w:p>
    <w:p w:rsidR="00886B24" w:rsidRDefault="00CA4F2C">
      <w:pPr>
        <w:pStyle w:val="20"/>
        <w:shd w:val="clear" w:color="auto" w:fill="auto"/>
        <w:spacing w:line="307" w:lineRule="exact"/>
        <w:ind w:firstLine="740"/>
        <w:jc w:val="both"/>
      </w:pPr>
      <w:r>
        <w:t>направления копии настоящего приказа в органы местного самоуправления муниципальных образований, расположенных на территории Краснодарского -кра% для: размещения извещения' на. информац</w:t>
      </w:r>
      <w:r>
        <w:t>иондагх щитах указанных органов.</w:t>
      </w:r>
    </w:p>
    <w:p w:rsidR="00886B24" w:rsidRDefault="00CA4F2C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line="307" w:lineRule="exact"/>
        <w:ind w:firstLine="740"/>
        <w:jc w:val="both"/>
      </w:pPr>
      <w:r>
        <w:t>Начальнику управления финансовой и организационной работы Реве В.И. обеспечить размещение настоящего приказа на официальном сайте департамента в информационно-телекоммуникационной сети «Интернет» в разделе «Деятельность/Нор</w:t>
      </w:r>
      <w:r>
        <w:t>мотворческая деятельность департамента/Норматив- ные правовые акты, изданные департаментом», не позднее 10 календарных дней после дня его издания.</w:t>
      </w:r>
    </w:p>
    <w:p w:rsidR="00886B24" w:rsidRDefault="00CA4F2C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line="307" w:lineRule="exact"/>
        <w:ind w:firstLine="740"/>
        <w:jc w:val="both"/>
      </w:pPr>
      <w:r>
        <w:t>Контроль за выполнением настоящего приказа возложить на первого заместителя руководителя департамента Сердюко</w:t>
      </w:r>
      <w:r>
        <w:t>ву Е.М.</w:t>
      </w:r>
    </w:p>
    <w:p w:rsidR="00886B24" w:rsidRDefault="00CA4F2C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638" w:line="307" w:lineRule="exact"/>
        <w:ind w:firstLine="740"/>
        <w:jc w:val="both"/>
      </w:pPr>
      <w:r>
        <w:t>Приказ вступает в силу со дня его подписания.</w:t>
      </w:r>
    </w:p>
    <w:p w:rsidR="00886B24" w:rsidRDefault="00CA4F2C">
      <w:pPr>
        <w:pStyle w:val="70"/>
        <w:shd w:val="clear" w:color="auto" w:fill="auto"/>
        <w:tabs>
          <w:tab w:val="left" w:pos="8131"/>
        </w:tabs>
        <w:spacing w:before="0" w:line="260" w:lineRule="exact"/>
        <w:sectPr w:rsidR="00886B24">
          <w:headerReference w:type="even" r:id="rId14"/>
          <w:headerReference w:type="default" r:id="rId15"/>
          <w:pgSz w:w="11900" w:h="16840"/>
          <w:pgMar w:top="1003" w:right="826" w:bottom="1886" w:left="1526" w:header="0" w:footer="3" w:gutter="0"/>
          <w:pgNumType w:start="8"/>
          <w:cols w:space="720"/>
          <w:noEndnote/>
          <w:docGrid w:linePitch="360"/>
        </w:sectPr>
      </w:pPr>
      <w:r>
        <w:t>Руководитель департамента..</w:t>
      </w:r>
      <w:r>
        <w:tab/>
      </w:r>
      <w:r w:rsidR="00E940FA">
        <w:t>А.Г. Шеин</w:t>
      </w:r>
    </w:p>
    <w:p w:rsidR="00886B24" w:rsidRDefault="00CA4F2C">
      <w:pPr>
        <w:pStyle w:val="30"/>
        <w:shd w:val="clear" w:color="auto" w:fill="auto"/>
        <w:spacing w:after="261" w:line="326" w:lineRule="exact"/>
        <w:ind w:left="780"/>
      </w:pPr>
      <w:r>
        <w:lastRenderedPageBreak/>
        <w:t>ДЕПАРТАМЕНТ ИМУЩЕСТВЕННЫХ ОТНОШЕНИЙ</w:t>
      </w:r>
      <w:r>
        <w:br/>
        <w:t>КРАСНОДАРСКОГО КРАЯ</w:t>
      </w:r>
    </w:p>
    <w:p w:rsidR="00886B24" w:rsidRDefault="00CA4F2C">
      <w:pPr>
        <w:pStyle w:val="10"/>
        <w:keepNext/>
        <w:keepLines/>
        <w:shd w:val="clear" w:color="auto" w:fill="auto"/>
        <w:spacing w:before="0" w:after="270" w:line="300" w:lineRule="exact"/>
        <w:ind w:left="780"/>
      </w:pPr>
      <w:bookmarkStart w:id="1" w:name="bookmark1"/>
      <w:r>
        <w:t>ПРИКАЗ</w:t>
      </w:r>
      <w:bookmarkEnd w:id="1"/>
    </w:p>
    <w:p w:rsidR="00886B24" w:rsidRPr="00E940FA" w:rsidRDefault="00CA4F2C">
      <w:pPr>
        <w:pStyle w:val="80"/>
        <w:shd w:val="clear" w:color="auto" w:fill="auto"/>
        <w:tabs>
          <w:tab w:val="left" w:pos="5419"/>
        </w:tabs>
        <w:spacing w:before="0" w:after="318" w:line="380" w:lineRule="exact"/>
        <w:rPr>
          <w:lang w:val="ru-RU"/>
        </w:rPr>
      </w:pPr>
      <w:r>
        <w:rPr>
          <w:rStyle w:val="811pt"/>
          <w:lang w:val="ru-RU" w:eastAsia="ru-RU" w:bidi="ru-RU"/>
        </w:rPr>
        <w:t xml:space="preserve">от </w:t>
      </w:r>
      <w:r>
        <w:rPr>
          <w:rStyle w:val="81"/>
          <w:i/>
          <w:iCs/>
        </w:rPr>
        <w:t>M</w:t>
      </w:r>
      <w:r w:rsidRPr="00E940FA">
        <w:rPr>
          <w:rStyle w:val="81"/>
          <w:i/>
          <w:iCs/>
          <w:lang w:val="ru-RU"/>
        </w:rPr>
        <w:t>.</w:t>
      </w:r>
      <w:r>
        <w:rPr>
          <w:rStyle w:val="81"/>
          <w:i/>
          <w:iCs/>
        </w:rPr>
        <w:t>O</w:t>
      </w:r>
      <w:r w:rsidRPr="00E940FA">
        <w:rPr>
          <w:rStyle w:val="81"/>
          <w:i/>
          <w:iCs/>
          <w:lang w:val="ru-RU"/>
        </w:rPr>
        <w:t>^</w:t>
      </w:r>
      <w:r>
        <w:rPr>
          <w:rStyle w:val="81"/>
          <w:i/>
          <w:iCs/>
        </w:rPr>
        <w:t>cMdO</w:t>
      </w:r>
      <w:r w:rsidRPr="00E940FA">
        <w:rPr>
          <w:rStyle w:val="811pt"/>
          <w:lang w:val="ru-RU"/>
        </w:rPr>
        <w:tab/>
      </w:r>
      <w:r>
        <w:rPr>
          <w:rStyle w:val="811pt"/>
        </w:rPr>
        <w:t>jy</w:t>
      </w:r>
      <w:r>
        <w:rPr>
          <w:rStyle w:val="811pt"/>
          <w:vertAlign w:val="subscript"/>
        </w:rPr>
        <w:t>s</w:t>
      </w:r>
      <w:r w:rsidRPr="00E940FA">
        <w:rPr>
          <w:rStyle w:val="811pt"/>
          <w:lang w:val="ru-RU"/>
        </w:rPr>
        <w:t xml:space="preserve"> </w:t>
      </w:r>
      <w:r>
        <w:rPr>
          <w:rStyle w:val="81"/>
          <w:i/>
          <w:iCs/>
        </w:rPr>
        <w:t>S</w:t>
      </w:r>
      <w:r w:rsidRPr="00E940FA">
        <w:rPr>
          <w:rStyle w:val="81"/>
          <w:i/>
          <w:iCs/>
          <w:lang w:val="ru-RU"/>
        </w:rPr>
        <w:t>&amp;30</w:t>
      </w:r>
    </w:p>
    <w:p w:rsidR="00886B24" w:rsidRDefault="00CA4F2C">
      <w:pPr>
        <w:pStyle w:val="20"/>
        <w:shd w:val="clear" w:color="auto" w:fill="auto"/>
        <w:spacing w:after="784" w:line="260" w:lineRule="exact"/>
        <w:ind w:left="780"/>
        <w:jc w:val="center"/>
      </w:pPr>
      <w:r>
        <w:t>г. Краснодар</w:t>
      </w:r>
    </w:p>
    <w:p w:rsidR="00886B24" w:rsidRDefault="00CA4F2C">
      <w:pPr>
        <w:pStyle w:val="30"/>
        <w:shd w:val="clear" w:color="auto" w:fill="auto"/>
        <w:spacing w:after="784" w:line="302" w:lineRule="exact"/>
      </w:pPr>
      <w:r>
        <w:t>О внесении измене</w:t>
      </w:r>
      <w:bookmarkStart w:id="2" w:name="_GoBack"/>
      <w:bookmarkEnd w:id="2"/>
      <w:r>
        <w:t xml:space="preserve">ния в приказ </w:t>
      </w:r>
      <w:r>
        <w:t>департамента имущественных</w:t>
      </w:r>
      <w:r>
        <w:br/>
        <w:t>отношений Краснодарского края от 26 марта 2020 г. № 488</w:t>
      </w:r>
      <w:r>
        <w:br/>
        <w:t>«О проведении государственной кадастровой оценки объектов</w:t>
      </w:r>
      <w:r>
        <w:br/>
        <w:t>недвижимости на территории Краснодарского края в 2021 году»</w:t>
      </w:r>
    </w:p>
    <w:p w:rsidR="00886B24" w:rsidRDefault="00CA4F2C">
      <w:pPr>
        <w:pStyle w:val="20"/>
        <w:shd w:val="clear" w:color="auto" w:fill="auto"/>
        <w:spacing w:line="298" w:lineRule="exact"/>
        <w:ind w:firstLine="780"/>
        <w:jc w:val="both"/>
      </w:pPr>
      <w:r>
        <w:t>В соответствии с Федеральным законом от 31 июля 2020 г.</w:t>
      </w:r>
      <w:r>
        <w:t xml:space="preserve"> № 269-ФЗ «О внесении изменений в отдельные законодательные акты Российской Федерации», постановлением главы администрации Краснодарского края от 23 апреля 2007 г. № 345 «О департаменте имущественных отношений Краснодарского края», </w:t>
      </w:r>
      <w:r>
        <w:rPr>
          <w:rStyle w:val="23pt"/>
        </w:rPr>
        <w:t>приказываю:</w:t>
      </w:r>
    </w:p>
    <w:p w:rsidR="00886B24" w:rsidRDefault="00CA4F2C">
      <w:pPr>
        <w:pStyle w:val="20"/>
        <w:numPr>
          <w:ilvl w:val="0"/>
          <w:numId w:val="4"/>
        </w:numPr>
        <w:shd w:val="clear" w:color="auto" w:fill="auto"/>
        <w:tabs>
          <w:tab w:val="left" w:pos="1088"/>
        </w:tabs>
        <w:spacing w:line="298" w:lineRule="exact"/>
        <w:ind w:firstLine="780"/>
        <w:jc w:val="both"/>
      </w:pPr>
      <w:r>
        <w:t>Внести в при</w:t>
      </w:r>
      <w:r>
        <w:t>каз департамента имущественных отношений Краснодарского края от 26 марта 2020 г. № 488 «О проведении государственной кадастровой оценки объектов недвижимости на территории Краснодарского края в 2021 году» изменение, исключив из пункта 1 приказа слова «земл</w:t>
      </w:r>
      <w:r>
        <w:t>и лесного фонда, земли водного фонда».</w:t>
      </w:r>
    </w:p>
    <w:p w:rsidR="00886B24" w:rsidRDefault="00CA4F2C">
      <w:pPr>
        <w:pStyle w:val="20"/>
        <w:numPr>
          <w:ilvl w:val="0"/>
          <w:numId w:val="4"/>
        </w:numPr>
        <w:shd w:val="clear" w:color="auto" w:fill="auto"/>
        <w:tabs>
          <w:tab w:val="left" w:pos="1120"/>
        </w:tabs>
        <w:spacing w:line="298" w:lineRule="exact"/>
        <w:ind w:firstLine="780"/>
        <w:jc w:val="both"/>
      </w:pPr>
      <w:r>
        <w:t>Отделу кадастровой оценки департамента (Островский Л.И.):</w:t>
      </w:r>
    </w:p>
    <w:p w:rsidR="00886B24" w:rsidRDefault="00CA4F2C">
      <w:pPr>
        <w:pStyle w:val="20"/>
        <w:numPr>
          <w:ilvl w:val="0"/>
          <w:numId w:val="5"/>
        </w:numPr>
        <w:shd w:val="clear" w:color="auto" w:fill="auto"/>
        <w:tabs>
          <w:tab w:val="left" w:pos="1088"/>
        </w:tabs>
        <w:spacing w:line="298" w:lineRule="exact"/>
        <w:ind w:firstLine="780"/>
        <w:jc w:val="both"/>
      </w:pPr>
      <w:r>
        <w:t>направить копию настоящего приказа в государственное бюджетное учреждение Краснодарского края «Краевая техническая инвентаризация - Краевое БТИ» для организаци</w:t>
      </w:r>
      <w:r>
        <w:t>и соответствующей работы по определению кадастровой стоимости;</w:t>
      </w:r>
    </w:p>
    <w:p w:rsidR="00886B24" w:rsidRDefault="00CA4F2C">
      <w:pPr>
        <w:pStyle w:val="20"/>
        <w:numPr>
          <w:ilvl w:val="0"/>
          <w:numId w:val="5"/>
        </w:numPr>
        <w:shd w:val="clear" w:color="auto" w:fill="auto"/>
        <w:tabs>
          <w:tab w:val="left" w:pos="1088"/>
        </w:tabs>
        <w:spacing w:line="298" w:lineRule="exact"/>
        <w:ind w:firstLine="780"/>
        <w:jc w:val="both"/>
      </w:pPr>
      <w:r>
        <w:t>в срок, не превышающий тридцати дней с даты подписания настоящего приказа, обеспечить информирование о принятии настоящего приказа путем:</w:t>
      </w:r>
    </w:p>
    <w:p w:rsidR="00886B24" w:rsidRDefault="00CA4F2C">
      <w:pPr>
        <w:pStyle w:val="20"/>
        <w:shd w:val="clear" w:color="auto" w:fill="auto"/>
        <w:spacing w:line="298" w:lineRule="exact"/>
        <w:ind w:firstLine="780"/>
        <w:jc w:val="both"/>
      </w:pPr>
      <w:r>
        <w:t>размещения на официальном сайте департамента имуществен</w:t>
      </w:r>
      <w:r>
        <w:t>ных отношений Краснодарского края в информационно-телекоммуникационной сети «Интернет» в разделе «Деятельность/Государственная кадастровая оценка/Нормативные правовые акты и справочная информация»;</w:t>
      </w:r>
    </w:p>
    <w:p w:rsidR="00886B24" w:rsidRDefault="00CA4F2C">
      <w:pPr>
        <w:pStyle w:val="20"/>
        <w:shd w:val="clear" w:color="auto" w:fill="auto"/>
        <w:spacing w:line="298" w:lineRule="exact"/>
        <w:ind w:firstLine="780"/>
        <w:jc w:val="both"/>
      </w:pPr>
      <w:r>
        <w:t>размещения на информационных щитах (информационных киосках</w:t>
      </w:r>
      <w:r>
        <w:t>) департамента имущественных отношений Краснодарского края;</w:t>
      </w:r>
    </w:p>
    <w:p w:rsidR="00886B24" w:rsidRDefault="00CA4F2C">
      <w:pPr>
        <w:pStyle w:val="20"/>
        <w:shd w:val="clear" w:color="auto" w:fill="auto"/>
        <w:spacing w:line="298" w:lineRule="exact"/>
        <w:ind w:firstLine="780"/>
        <w:jc w:val="both"/>
        <w:sectPr w:rsidR="00886B24">
          <w:pgSz w:w="11900" w:h="16840"/>
          <w:pgMar w:top="1968" w:right="716" w:bottom="2160" w:left="1699" w:header="0" w:footer="3" w:gutter="0"/>
          <w:cols w:space="720"/>
          <w:noEndnote/>
          <w:docGrid w:linePitch="360"/>
        </w:sectPr>
      </w:pPr>
      <w:r>
        <w:t>опубликования в газете «Кубанские новости»;</w:t>
      </w:r>
    </w:p>
    <w:p w:rsidR="00886B24" w:rsidRDefault="00CA4F2C">
      <w:pPr>
        <w:pStyle w:val="20"/>
        <w:shd w:val="clear" w:color="auto" w:fill="auto"/>
        <w:spacing w:line="293" w:lineRule="exact"/>
        <w:ind w:firstLine="740"/>
        <w:jc w:val="both"/>
      </w:pPr>
      <w:r>
        <w:lastRenderedPageBreak/>
        <w:t xml:space="preserve">направления копии настоящего приказа в Управление Федеральной службы государственной регистрации, кадастра и картографии по </w:t>
      </w:r>
      <w:r>
        <w:t>Краснодарскому краю для его размещения в фонде данных государственной кадастровой оценки;</w:t>
      </w:r>
    </w:p>
    <w:p w:rsidR="00886B24" w:rsidRDefault="00CA4F2C">
      <w:pPr>
        <w:pStyle w:val="20"/>
        <w:shd w:val="clear" w:color="auto" w:fill="auto"/>
        <w:spacing w:line="298" w:lineRule="exact"/>
        <w:ind w:firstLine="740"/>
        <w:jc w:val="both"/>
      </w:pPr>
      <w:r>
        <w:t>направления копии настоящего приказа в органы местного самоуправления муниципальных образований, расположенных на территории Краснодарского края.</w:t>
      </w:r>
    </w:p>
    <w:p w:rsidR="00886B24" w:rsidRDefault="00CA4F2C">
      <w:pPr>
        <w:pStyle w:val="20"/>
        <w:numPr>
          <w:ilvl w:val="0"/>
          <w:numId w:val="4"/>
        </w:numPr>
        <w:shd w:val="clear" w:color="auto" w:fill="auto"/>
        <w:tabs>
          <w:tab w:val="left" w:pos="1145"/>
        </w:tabs>
        <w:spacing w:line="298" w:lineRule="exact"/>
        <w:ind w:firstLine="740"/>
        <w:jc w:val="both"/>
      </w:pPr>
      <w:r>
        <w:t>Начальнику управлени</w:t>
      </w:r>
      <w:r>
        <w:t>я финансовой и организационной работы департамента Реве В.И. обеспечить размещение настоящего приказа на официальном сайте департамента в информационно-телекоммуникационной сети «Интернет» в разделе «Деятельность/Нормотворческая деятельность департамента/Н</w:t>
      </w:r>
      <w:r>
        <w:t>ормативные правовые акты, изданные департаментом» не позднее 10 календарных дней после дня его издания.</w:t>
      </w:r>
    </w:p>
    <w:p w:rsidR="00886B24" w:rsidRDefault="00CA4F2C">
      <w:pPr>
        <w:pStyle w:val="20"/>
        <w:numPr>
          <w:ilvl w:val="0"/>
          <w:numId w:val="4"/>
        </w:numPr>
        <w:shd w:val="clear" w:color="auto" w:fill="auto"/>
        <w:tabs>
          <w:tab w:val="left" w:pos="1145"/>
        </w:tabs>
        <w:spacing w:after="630" w:line="298" w:lineRule="exact"/>
        <w:ind w:firstLine="740"/>
        <w:jc w:val="both"/>
      </w:pPr>
      <w:r>
        <w:t>Приказ вступает в силу со дня его подписания.</w:t>
      </w:r>
    </w:p>
    <w:p w:rsidR="00886B24" w:rsidRDefault="00E940FA">
      <w:pPr>
        <w:pStyle w:val="20"/>
        <w:shd w:val="clear" w:color="auto" w:fill="auto"/>
        <w:spacing w:line="260" w:lineRule="exact"/>
      </w:pPr>
      <w:r>
        <w:rPr>
          <w:noProof/>
          <w:lang w:bidi="ar-SA"/>
        </w:rPr>
        <w:drawing>
          <wp:anchor distT="0" distB="254000" distL="63500" distR="1496695" simplePos="0" relativeHeight="377487105" behindDoc="1" locked="0" layoutInCell="1" allowOverlap="1">
            <wp:simplePos x="0" y="0"/>
            <wp:positionH relativeFrom="margin">
              <wp:posOffset>15240</wp:posOffset>
            </wp:positionH>
            <wp:positionV relativeFrom="paragraph">
              <wp:posOffset>-374650</wp:posOffset>
            </wp:positionV>
            <wp:extent cx="3676015" cy="1268095"/>
            <wp:effectExtent l="0" t="0" r="635" b="8255"/>
            <wp:wrapSquare wrapText="right"/>
            <wp:docPr id="7" name="Рисунок 2" descr="C:\Users\User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F2C">
        <w:t>А.Г. Шеин</w:t>
      </w:r>
    </w:p>
    <w:sectPr w:rsidR="00886B24">
      <w:headerReference w:type="even" r:id="rId17"/>
      <w:headerReference w:type="default" r:id="rId18"/>
      <w:pgSz w:w="11900" w:h="16840"/>
      <w:pgMar w:top="1968" w:right="716" w:bottom="2160" w:left="16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2C" w:rsidRDefault="00CA4F2C">
      <w:r>
        <w:separator/>
      </w:r>
    </w:p>
  </w:endnote>
  <w:endnote w:type="continuationSeparator" w:id="0">
    <w:p w:rsidR="00CA4F2C" w:rsidRDefault="00CA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2C" w:rsidRDefault="00CA4F2C"/>
  </w:footnote>
  <w:footnote w:type="continuationSeparator" w:id="0">
    <w:p w:rsidR="00CA4F2C" w:rsidRDefault="00CA4F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B24" w:rsidRDefault="00E940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1984375</wp:posOffset>
              </wp:positionH>
              <wp:positionV relativeFrom="page">
                <wp:posOffset>378460</wp:posOffset>
              </wp:positionV>
              <wp:extent cx="28575" cy="88265"/>
              <wp:effectExtent l="3175" t="0" r="381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B24" w:rsidRDefault="00CA4F2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rebuchetMS6pt"/>
                            </w:rPr>
                            <w:t>!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6.25pt;margin-top:29.8pt;width:2.25pt;height:6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/ppgIAAKQ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" filled="f" stroked="f">
              <v:textbox style="mso-fit-shape-to-text:t" inset="0,0,0,0">
                <w:txbxContent>
                  <w:p w:rsidR="00886B24" w:rsidRDefault="00CA4F2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rebuchetMS6pt"/>
                      </w:rPr>
                      <w:t>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B24" w:rsidRDefault="00E940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3940175</wp:posOffset>
              </wp:positionH>
              <wp:positionV relativeFrom="page">
                <wp:posOffset>443230</wp:posOffset>
              </wp:positionV>
              <wp:extent cx="83185" cy="1898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B24" w:rsidRDefault="00CA4F2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40FA" w:rsidRPr="00E940FA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10.25pt;margin-top:34.9pt;width:6.55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" filled="f" stroked="f">
              <v:textbox style="mso-fit-shape-to-text:t" inset="0,0,0,0">
                <w:txbxContent>
                  <w:p w:rsidR="00886B24" w:rsidRDefault="00CA4F2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40FA" w:rsidRPr="00E940FA">
                      <w:rPr>
                        <w:rStyle w:val="a6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B24" w:rsidRDefault="00E940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3940175</wp:posOffset>
              </wp:positionH>
              <wp:positionV relativeFrom="page">
                <wp:posOffset>443230</wp:posOffset>
              </wp:positionV>
              <wp:extent cx="83185" cy="18986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B24" w:rsidRDefault="00CA4F2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40FA" w:rsidRPr="00E940FA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10.25pt;margin-top:34.9pt;width:6.55pt;height:14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kgrgIAAKw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" filled="f" stroked="f">
              <v:textbox style="mso-fit-shape-to-text:t" inset="0,0,0,0">
                <w:txbxContent>
                  <w:p w:rsidR="00886B24" w:rsidRDefault="00CA4F2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40FA" w:rsidRPr="00E940FA">
                      <w:rPr>
                        <w:rStyle w:val="a6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B24" w:rsidRDefault="00886B2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B24" w:rsidRDefault="00886B2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B24" w:rsidRDefault="00E940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4069080</wp:posOffset>
              </wp:positionH>
              <wp:positionV relativeFrom="page">
                <wp:posOffset>933450</wp:posOffset>
              </wp:positionV>
              <wp:extent cx="82550" cy="113030"/>
              <wp:effectExtent l="1905" t="0" r="1270" b="127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B24" w:rsidRDefault="00CA4F2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20.4pt;margin-top:73.5pt;width:6.5pt;height:8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" filled="f" stroked="f">
              <v:textbox style="mso-fit-shape-to-text:t" inset="0,0,0,0">
                <w:txbxContent>
                  <w:p w:rsidR="00886B24" w:rsidRDefault="00CA4F2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B24" w:rsidRDefault="00E940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4069080</wp:posOffset>
              </wp:positionH>
              <wp:positionV relativeFrom="page">
                <wp:posOffset>933450</wp:posOffset>
              </wp:positionV>
              <wp:extent cx="83185" cy="189865"/>
              <wp:effectExtent l="1905" t="0" r="1270" b="127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B24" w:rsidRDefault="00CA4F2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320.4pt;margin-top:73.5pt;width:6.55pt;height:14.9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" filled="f" stroked="f">
              <v:textbox style="mso-fit-shape-to-text:t" inset="0,0,0,0">
                <w:txbxContent>
                  <w:p w:rsidR="00886B24" w:rsidRDefault="00CA4F2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27CA"/>
    <w:multiLevelType w:val="multilevel"/>
    <w:tmpl w:val="7B3C3C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F2133C"/>
    <w:multiLevelType w:val="multilevel"/>
    <w:tmpl w:val="4B2E88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9D68E6"/>
    <w:multiLevelType w:val="multilevel"/>
    <w:tmpl w:val="3BE88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F456CA"/>
    <w:multiLevelType w:val="multilevel"/>
    <w:tmpl w:val="A0C2D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5F2561"/>
    <w:multiLevelType w:val="multilevel"/>
    <w:tmpl w:val="85045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24"/>
    <w:rsid w:val="00886B24"/>
    <w:rsid w:val="00CA4F2C"/>
    <w:rsid w:val="00E9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rebuchetMS6pt">
    <w:name w:val="Колонтитул + Trebuchet MS;6 pt;Не полужирный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6"/>
      <w:szCs w:val="36"/>
      <w:u w:val="none"/>
    </w:rPr>
  </w:style>
  <w:style w:type="character" w:customStyle="1" w:styleId="6Consolas13pt-1pt">
    <w:name w:val="Основной текст (6) + Consolas;13 pt;Не курсив;Интервал -1 pt"/>
    <w:basedOn w:val="6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8">
    <w:name w:val="Основной текст (8)_"/>
    <w:basedOn w:val="a0"/>
    <w:link w:val="80"/>
    <w:rPr>
      <w:rFonts w:ascii="Consolas" w:eastAsia="Consolas" w:hAnsi="Consolas" w:cs="Consolas"/>
      <w:b w:val="0"/>
      <w:bCs w:val="0"/>
      <w:i/>
      <w:iCs/>
      <w:smallCaps w:val="0"/>
      <w:strike w:val="0"/>
      <w:spacing w:val="-30"/>
      <w:sz w:val="38"/>
      <w:szCs w:val="38"/>
      <w:u w:val="none"/>
      <w:lang w:val="en-US" w:eastAsia="en-US" w:bidi="en-US"/>
    </w:rPr>
  </w:style>
  <w:style w:type="character" w:customStyle="1" w:styleId="811pt">
    <w:name w:val="Основной текст (8) + 11 pt;Полужирный;Не курсив"/>
    <w:basedOn w:val="8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30"/>
      <w:w w:val="100"/>
      <w:position w:val="0"/>
      <w:sz w:val="38"/>
      <w:szCs w:val="3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spacing w:val="50"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after="420" w:line="0" w:lineRule="atLeast"/>
      <w:jc w:val="both"/>
    </w:pPr>
    <w:rPr>
      <w:rFonts w:ascii="Consolas" w:eastAsia="Consolas" w:hAnsi="Consolas" w:cs="Consolas"/>
      <w:i/>
      <w:iCs/>
      <w:spacing w:val="-30"/>
      <w:sz w:val="38"/>
      <w:szCs w:val="3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rebuchetMS6pt">
    <w:name w:val="Колонтитул + Trebuchet MS;6 pt;Не полужирный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6"/>
      <w:szCs w:val="36"/>
      <w:u w:val="none"/>
    </w:rPr>
  </w:style>
  <w:style w:type="character" w:customStyle="1" w:styleId="6Consolas13pt-1pt">
    <w:name w:val="Основной текст (6) + Consolas;13 pt;Не курсив;Интервал -1 pt"/>
    <w:basedOn w:val="6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8">
    <w:name w:val="Основной текст (8)_"/>
    <w:basedOn w:val="a0"/>
    <w:link w:val="80"/>
    <w:rPr>
      <w:rFonts w:ascii="Consolas" w:eastAsia="Consolas" w:hAnsi="Consolas" w:cs="Consolas"/>
      <w:b w:val="0"/>
      <w:bCs w:val="0"/>
      <w:i/>
      <w:iCs/>
      <w:smallCaps w:val="0"/>
      <w:strike w:val="0"/>
      <w:spacing w:val="-30"/>
      <w:sz w:val="38"/>
      <w:szCs w:val="38"/>
      <w:u w:val="none"/>
      <w:lang w:val="en-US" w:eastAsia="en-US" w:bidi="en-US"/>
    </w:rPr>
  </w:style>
  <w:style w:type="character" w:customStyle="1" w:styleId="811pt">
    <w:name w:val="Основной текст (8) + 11 pt;Полужирный;Не курсив"/>
    <w:basedOn w:val="8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30"/>
      <w:w w:val="100"/>
      <w:position w:val="0"/>
      <w:sz w:val="38"/>
      <w:szCs w:val="3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spacing w:val="50"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after="420" w:line="0" w:lineRule="atLeast"/>
      <w:jc w:val="both"/>
    </w:pPr>
    <w:rPr>
      <w:rFonts w:ascii="Consolas" w:eastAsia="Consolas" w:hAnsi="Consolas" w:cs="Consolas"/>
      <w:i/>
      <w:iCs/>
      <w:spacing w:val="-30"/>
      <w:sz w:val="38"/>
      <w:szCs w:val="3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enka.kubbti.m/promezhutochnyye-otchety" TargetMode="External"/><Relationship Id="rId13" Type="http://schemas.openxmlformats.org/officeDocument/2006/relationships/image" Target="media/image1.png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cenka.kubbti.ru/zamechanie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2225</Words>
  <Characters>12689</Characters>
  <Application>Microsoft Office Word</Application>
  <DocSecurity>0</DocSecurity>
  <Lines>105</Lines>
  <Paragraphs>29</Paragraphs>
  <ScaleCrop>false</ScaleCrop>
  <Company/>
  <LinksUpToDate>false</LinksUpToDate>
  <CharactersWithSpaces>14885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2021-06-30T11:59:00Z</dcterms:created>
  <dcterms:modified xsi:type="dcterms:W3CDTF">2021-06-30T12:03:00Z</dcterms:modified>
</cp:coreProperties>
</file>