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" w:tblpY="1495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720"/>
        <w:gridCol w:w="4500"/>
      </w:tblGrid>
      <w:tr w:rsidR="005E591B">
        <w:trPr>
          <w:trHeight w:val="359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91B" w:rsidRDefault="00A70FCD">
            <w:pPr>
              <w:tabs>
                <w:tab w:val="left" w:pos="181"/>
                <w:tab w:val="left" w:pos="1035"/>
                <w:tab w:val="left" w:pos="3801"/>
              </w:tabs>
              <w:spacing w:after="0"/>
              <w:rPr>
                <w:sz w:val="20"/>
              </w:rPr>
            </w:pPr>
            <w:r>
              <w:rPr>
                <w:noProof/>
              </w:rPr>
              <w:drawing>
                <wp:anchor distT="0" distB="0" distL="6401435" distR="6401435" simplePos="0" relativeHeight="251658240" behindDoc="0" locked="0" layoutInCell="1" allowOverlap="1">
                  <wp:simplePos x="0" y="0"/>
                  <wp:positionH relativeFrom="margin">
                    <wp:posOffset>1181100</wp:posOffset>
                  </wp:positionH>
                  <wp:positionV relativeFrom="paragraph">
                    <wp:posOffset>-600075</wp:posOffset>
                  </wp:positionV>
                  <wp:extent cx="533400" cy="647700"/>
                  <wp:effectExtent l="0" t="0" r="0" b="0"/>
                  <wp:wrapTopAndBottom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5E591B" w:rsidRDefault="00A70FCD">
            <w:pPr>
              <w:spacing w:after="0"/>
              <w:ind w:left="20"/>
              <w:jc w:val="center"/>
            </w:pPr>
            <w:r>
              <w:t xml:space="preserve">МУНИЦИПАЛЬНОЕ КАЗЕННОЕ УЧРЕЖДЕНИЕ КУЛЬТУРЫ «СЕЛЬСКИЙ ДОМ КУЛЬТУРЫ </w:t>
            </w:r>
          </w:p>
          <w:p w:rsidR="005E591B" w:rsidRDefault="00A70FCD">
            <w:pPr>
              <w:spacing w:after="0"/>
              <w:ind w:left="20"/>
              <w:jc w:val="center"/>
            </w:pPr>
            <w:r>
              <w:t>ХОПЕРСКОГО СЕЛЬСКОГО ПОСЕЛЕНИЯ</w:t>
            </w:r>
          </w:p>
          <w:p w:rsidR="005E591B" w:rsidRDefault="00A70FCD">
            <w:pPr>
              <w:spacing w:after="0"/>
              <w:ind w:left="20"/>
              <w:jc w:val="center"/>
            </w:pPr>
            <w:r>
              <w:t>ТИХОРЕЦКОГО РАЙОНА»</w:t>
            </w:r>
          </w:p>
          <w:p w:rsidR="005E591B" w:rsidRDefault="00A70FCD">
            <w:pPr>
              <w:spacing w:after="0"/>
              <w:ind w:left="20"/>
              <w:jc w:val="center"/>
            </w:pPr>
            <w:r>
              <w:t xml:space="preserve">Школьная ул., 3  </w:t>
            </w:r>
            <w:proofErr w:type="spellStart"/>
            <w:r>
              <w:t>Хоперскаяст-ца</w:t>
            </w:r>
            <w:proofErr w:type="spellEnd"/>
            <w:r>
              <w:t>,</w:t>
            </w:r>
          </w:p>
          <w:p w:rsidR="005E591B" w:rsidRDefault="00A70FCD">
            <w:pPr>
              <w:spacing w:after="0"/>
              <w:ind w:left="20"/>
              <w:jc w:val="center"/>
            </w:pPr>
            <w:r>
              <w:t>Тихорецкий район, Краснодарский край,</w:t>
            </w:r>
          </w:p>
          <w:p w:rsidR="005E591B" w:rsidRDefault="00A70FCD">
            <w:pPr>
              <w:spacing w:after="0"/>
              <w:ind w:left="20"/>
              <w:jc w:val="center"/>
            </w:pPr>
            <w:r>
              <w:t>352113, Россия</w:t>
            </w:r>
          </w:p>
          <w:p w:rsidR="005E591B" w:rsidRDefault="00A70FCD">
            <w:pPr>
              <w:spacing w:after="0"/>
              <w:ind w:left="20"/>
              <w:jc w:val="center"/>
            </w:pPr>
            <w:r>
              <w:rPr>
                <w:sz w:val="18"/>
                <w:shd w:val="clear" w:color="auto" w:fill="FFFFFF"/>
              </w:rPr>
              <w:t>sdkhopersk@mail.ru</w:t>
            </w:r>
          </w:p>
          <w:p w:rsidR="005E591B" w:rsidRDefault="00A70FCD">
            <w:pPr>
              <w:spacing w:after="0"/>
              <w:ind w:left="20"/>
              <w:jc w:val="center"/>
            </w:pPr>
            <w:r>
              <w:t>тел.: (86196) 92-1-91</w:t>
            </w:r>
          </w:p>
          <w:p w:rsidR="005E591B" w:rsidRDefault="00A70FCD">
            <w:pPr>
              <w:tabs>
                <w:tab w:val="left" w:pos="181"/>
                <w:tab w:val="left" w:pos="1035"/>
                <w:tab w:val="left" w:pos="3801"/>
              </w:tabs>
              <w:spacing w:after="0"/>
            </w:pPr>
            <w:r>
              <w:t>__________________№ ________________</w:t>
            </w:r>
          </w:p>
          <w:p w:rsidR="005E591B" w:rsidRDefault="00A70FCD">
            <w:pPr>
              <w:spacing w:after="0"/>
              <w:jc w:val="center"/>
            </w:pPr>
            <w:r>
              <w:t xml:space="preserve">на № </w:t>
            </w:r>
            <w:r>
              <w:rPr>
                <w:u w:val="single"/>
              </w:rPr>
              <w:t>__________</w:t>
            </w:r>
            <w:r>
              <w:t>_от</w:t>
            </w:r>
            <w:r>
              <w:rPr>
                <w:u w:val="single"/>
              </w:rPr>
              <w:t xml:space="preserve"> _________________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91B" w:rsidRDefault="005E591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91B" w:rsidRDefault="005E591B">
            <w:pPr>
              <w:spacing w:after="0"/>
              <w:rPr>
                <w:sz w:val="28"/>
              </w:rPr>
            </w:pPr>
          </w:p>
        </w:tc>
      </w:tr>
    </w:tbl>
    <w:p w:rsidR="005E591B" w:rsidRDefault="005E591B">
      <w:pPr>
        <w:suppressAutoHyphens/>
        <w:spacing w:after="0" w:line="240" w:lineRule="auto"/>
        <w:jc w:val="both"/>
        <w:rPr>
          <w:b/>
          <w:color w:val="000000"/>
          <w:sz w:val="28"/>
        </w:rPr>
      </w:pPr>
    </w:p>
    <w:p w:rsidR="005E591B" w:rsidRDefault="005E591B">
      <w:pPr>
        <w:suppressAutoHyphens/>
        <w:spacing w:after="0" w:line="240" w:lineRule="auto"/>
        <w:jc w:val="both"/>
        <w:rPr>
          <w:b/>
          <w:color w:val="000000"/>
          <w:sz w:val="28"/>
        </w:rPr>
      </w:pPr>
    </w:p>
    <w:p w:rsidR="005E591B" w:rsidRDefault="005E591B">
      <w:pPr>
        <w:suppressAutoHyphens/>
        <w:spacing w:after="0" w:line="240" w:lineRule="auto"/>
        <w:jc w:val="both"/>
        <w:rPr>
          <w:b/>
          <w:color w:val="000000"/>
          <w:sz w:val="28"/>
        </w:rPr>
      </w:pPr>
    </w:p>
    <w:p w:rsidR="005E591B" w:rsidRDefault="00A70FCD">
      <w:pPr>
        <w:suppressAutoHyphens/>
        <w:spacing w:after="0"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АНАЛИТИЧЕСКАЯ СПРАВКА</w:t>
      </w:r>
    </w:p>
    <w:p w:rsidR="005E591B" w:rsidRDefault="005E591B">
      <w:pPr>
        <w:suppressAutoHyphens/>
        <w:spacing w:after="0" w:line="240" w:lineRule="auto"/>
        <w:jc w:val="center"/>
        <w:rPr>
          <w:b/>
          <w:color w:val="000000"/>
          <w:sz w:val="28"/>
        </w:rPr>
      </w:pPr>
    </w:p>
    <w:p w:rsidR="005E591B" w:rsidRDefault="00A70FCD">
      <w:pPr>
        <w:suppressAutoHyphens/>
        <w:spacing w:after="0"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 проведении антинаркотического мероприятия</w:t>
      </w:r>
    </w:p>
    <w:p w:rsidR="005E591B" w:rsidRDefault="00A70FCD">
      <w:pPr>
        <w:keepNext/>
        <w:keepLines/>
        <w:widowControl w:val="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«Что такое здоровый образ жизни»</w:t>
      </w:r>
    </w:p>
    <w:p w:rsidR="005E591B" w:rsidRDefault="00A70FCD">
      <w:pPr>
        <w:keepNext/>
        <w:keepLines/>
        <w:widowControl w:val="0"/>
        <w:spacing w:after="0" w:line="240" w:lineRule="auto"/>
        <w:jc w:val="center"/>
        <w:rPr>
          <w:b/>
          <w:color w:val="000000"/>
          <w:sz w:val="28"/>
        </w:rPr>
      </w:pPr>
      <w:r>
        <w:rPr>
          <w:b/>
          <w:sz w:val="28"/>
        </w:rPr>
        <w:t xml:space="preserve">беседа </w:t>
      </w:r>
    </w:p>
    <w:p w:rsidR="00066B6C" w:rsidRDefault="00A70FCD" w:rsidP="00066B6C">
      <w:pPr>
        <w:keepNext/>
        <w:keepLines/>
        <w:widowControl w:val="0"/>
        <w:spacing w:after="0" w:line="240" w:lineRule="atLeast"/>
        <w:jc w:val="both"/>
        <w:rPr>
          <w:color w:val="000000"/>
          <w:sz w:val="28"/>
          <w:shd w:val="clear" w:color="auto" w:fill="FFFFFF"/>
        </w:rPr>
      </w:pPr>
      <w:r>
        <w:rPr>
          <w:sz w:val="28"/>
        </w:rPr>
        <w:tab/>
      </w:r>
      <w:r>
        <w:rPr>
          <w:color w:val="333333"/>
          <w:sz w:val="28"/>
          <w:shd w:val="clear" w:color="auto" w:fill="FFFFFF"/>
        </w:rPr>
        <w:t xml:space="preserve">  </w:t>
      </w:r>
      <w:proofErr w:type="gramStart"/>
      <w:r>
        <w:rPr>
          <w:sz w:val="28"/>
          <w:shd w:val="clear" w:color="auto" w:fill="FFFFFF"/>
        </w:rPr>
        <w:t xml:space="preserve">В целях организации работы по пропаганде здорового образа жизни, </w:t>
      </w:r>
      <w:r>
        <w:rPr>
          <w:sz w:val="28"/>
        </w:rPr>
        <w:t xml:space="preserve"> </w:t>
      </w:r>
      <w:bookmarkStart w:id="0" w:name="_dx_frag_StartFragment"/>
      <w:bookmarkEnd w:id="0"/>
      <w:r>
        <w:rPr>
          <w:color w:val="000000"/>
          <w:sz w:val="28"/>
          <w:shd w:val="clear" w:color="auto" w:fill="FFFFFF"/>
        </w:rPr>
        <w:t xml:space="preserve">в Доме культуры станицы </w:t>
      </w:r>
      <w:proofErr w:type="spellStart"/>
      <w:r>
        <w:rPr>
          <w:color w:val="000000"/>
          <w:sz w:val="28"/>
          <w:shd w:val="clear" w:color="auto" w:fill="FFFFFF"/>
        </w:rPr>
        <w:t>Хоперской</w:t>
      </w:r>
      <w:proofErr w:type="spellEnd"/>
      <w:r>
        <w:rPr>
          <w:color w:val="000000"/>
          <w:sz w:val="28"/>
          <w:shd w:val="clear" w:color="auto" w:fill="FFFFFF"/>
        </w:rPr>
        <w:t xml:space="preserve">  </w:t>
      </w:r>
      <w:r>
        <w:rPr>
          <w:sz w:val="28"/>
          <w:shd w:val="clear" w:color="auto" w:fill="FFFFFF"/>
        </w:rPr>
        <w:t xml:space="preserve">27.01.2022года  в 12.00 </w:t>
      </w:r>
      <w:r>
        <w:rPr>
          <w:color w:val="000000"/>
          <w:sz w:val="28"/>
          <w:shd w:val="clear" w:color="auto" w:fill="FFFFFF"/>
        </w:rPr>
        <w:t>часов с учащимися 8 класса СОШ №11 была проведена</w:t>
      </w:r>
      <w:r>
        <w:rPr>
          <w:rFonts w:ascii="Arial" w:hAnsi="Arial"/>
          <w:color w:val="333333"/>
          <w:sz w:val="21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 бесед</w:t>
      </w:r>
      <w:r w:rsidR="00066B6C">
        <w:rPr>
          <w:sz w:val="28"/>
          <w:shd w:val="clear" w:color="auto" w:fill="FFFFFF"/>
        </w:rPr>
        <w:t>а</w:t>
      </w:r>
      <w:r>
        <w:rPr>
          <w:sz w:val="28"/>
        </w:rPr>
        <w:t xml:space="preserve">  </w:t>
      </w:r>
      <w:r>
        <w:rPr>
          <w:sz w:val="28"/>
        </w:rPr>
        <w:t>«Что такое здоровый образ жизни»</w:t>
      </w:r>
      <w:r w:rsidR="00066B6C">
        <w:rPr>
          <w:sz w:val="28"/>
        </w:rPr>
        <w:t>, ц</w:t>
      </w:r>
      <w:r>
        <w:rPr>
          <w:color w:val="000000"/>
          <w:sz w:val="28"/>
          <w:shd w:val="clear" w:color="auto" w:fill="FFFFFF"/>
        </w:rPr>
        <w:t xml:space="preserve">елью и задачей которой являлось </w:t>
      </w:r>
      <w:r>
        <w:rPr>
          <w:color w:val="000000"/>
          <w:sz w:val="28"/>
          <w:shd w:val="clear" w:color="auto" w:fill="FFFFFF"/>
        </w:rPr>
        <w:t>популяризация здорового образа жизни и расширение знаний о ЗОЖ, формирование у подростков полезных привычек и навыков</w:t>
      </w:r>
      <w:r w:rsidR="00066B6C">
        <w:rPr>
          <w:color w:val="000000"/>
          <w:sz w:val="28"/>
          <w:shd w:val="clear" w:color="auto" w:fill="FFFFFF"/>
        </w:rPr>
        <w:t xml:space="preserve">, </w:t>
      </w:r>
      <w:r>
        <w:rPr>
          <w:color w:val="000000"/>
          <w:sz w:val="28"/>
          <w:shd w:val="clear" w:color="auto" w:fill="FFFFFF"/>
        </w:rPr>
        <w:t xml:space="preserve"> бережного и заботливого отношения к себе.</w:t>
      </w:r>
      <w:proofErr w:type="gramEnd"/>
    </w:p>
    <w:p w:rsidR="00066B6C" w:rsidRDefault="00066B6C" w:rsidP="00066B6C">
      <w:pPr>
        <w:keepNext/>
        <w:keepLines/>
        <w:widowControl w:val="0"/>
        <w:spacing w:after="0" w:line="0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         </w:t>
      </w:r>
      <w:r w:rsidR="00A70FCD">
        <w:rPr>
          <w:color w:val="000000"/>
          <w:sz w:val="28"/>
          <w:shd w:val="clear" w:color="auto" w:fill="FFFFFF"/>
        </w:rPr>
        <w:t xml:space="preserve">Мероприятие включало в себя набор заданий для полного и разностороннего изучения темы «Здоровый </w:t>
      </w:r>
      <w:r w:rsidR="00A70FCD">
        <w:rPr>
          <w:color w:val="000000"/>
          <w:sz w:val="28"/>
          <w:shd w:val="clear" w:color="auto" w:fill="FFFFFF"/>
        </w:rPr>
        <w:t xml:space="preserve">образ жизни»: видеоролик, наглядные примеры, анализ ситуаций.  Молодежь  принимала активное участие и показали достаточно высокий уровень знаний о здоровом образе жизни, </w:t>
      </w:r>
      <w:r w:rsidR="00A70FCD">
        <w:rPr>
          <w:color w:val="000000"/>
          <w:sz w:val="28"/>
          <w:shd w:val="clear" w:color="auto" w:fill="FFFFFF"/>
        </w:rPr>
        <w:t xml:space="preserve">о правильном питании, </w:t>
      </w:r>
      <w:r>
        <w:rPr>
          <w:color w:val="000000"/>
          <w:sz w:val="28"/>
          <w:shd w:val="clear" w:color="auto" w:fill="FFFFFF"/>
        </w:rPr>
        <w:t xml:space="preserve">о </w:t>
      </w:r>
      <w:r w:rsidR="00A70FCD">
        <w:rPr>
          <w:color w:val="000000"/>
          <w:sz w:val="28"/>
          <w:shd w:val="clear" w:color="auto" w:fill="FFFFFF"/>
        </w:rPr>
        <w:t xml:space="preserve">питьевом режиме, </w:t>
      </w:r>
      <w:r>
        <w:rPr>
          <w:color w:val="000000"/>
          <w:sz w:val="28"/>
          <w:shd w:val="clear" w:color="auto" w:fill="FFFFFF"/>
        </w:rPr>
        <w:t xml:space="preserve">о </w:t>
      </w:r>
      <w:r w:rsidR="00A70FCD">
        <w:rPr>
          <w:color w:val="000000"/>
          <w:sz w:val="28"/>
          <w:shd w:val="clear" w:color="auto" w:fill="FFFFFF"/>
        </w:rPr>
        <w:t>спорте и гигиене</w:t>
      </w:r>
      <w:proofErr w:type="gramStart"/>
      <w:r w:rsidRPr="00066B6C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.</w:t>
      </w:r>
      <w:proofErr w:type="gramEnd"/>
    </w:p>
    <w:p w:rsidR="005E591B" w:rsidRDefault="00066B6C" w:rsidP="00066B6C">
      <w:pPr>
        <w:keepNext/>
        <w:keepLines/>
        <w:widowControl w:val="0"/>
        <w:spacing w:after="0" w:line="0" w:lineRule="atLeast"/>
        <w:jc w:val="both"/>
      </w:pPr>
      <w:r>
        <w:rPr>
          <w:color w:val="000000"/>
          <w:sz w:val="28"/>
          <w:shd w:val="clear" w:color="auto" w:fill="FFFFFF"/>
        </w:rPr>
        <w:t xml:space="preserve">            </w:t>
      </w:r>
      <w:r w:rsidR="00A70FCD">
        <w:rPr>
          <w:color w:val="000000"/>
          <w:sz w:val="28"/>
          <w:shd w:val="clear" w:color="auto" w:fill="FFFFFF"/>
        </w:rPr>
        <w:t> </w:t>
      </w:r>
      <w:r w:rsidR="00A70FCD">
        <w:rPr>
          <w:color w:val="000000"/>
          <w:sz w:val="28"/>
          <w:shd w:val="clear" w:color="auto" w:fill="FFFFFF"/>
        </w:rPr>
        <w:t xml:space="preserve">Беседы такого вида повышают </w:t>
      </w:r>
      <w:r w:rsidR="00A70FCD">
        <w:rPr>
          <w:color w:val="000000"/>
          <w:sz w:val="28"/>
          <w:shd w:val="clear" w:color="auto" w:fill="FFFFFF"/>
        </w:rPr>
        <w:t xml:space="preserve">у подростков </w:t>
      </w:r>
      <w:r w:rsidR="00A70FCD">
        <w:rPr>
          <w:color w:val="000000"/>
          <w:sz w:val="28"/>
          <w:shd w:val="clear" w:color="auto" w:fill="FFFFFF"/>
        </w:rPr>
        <w:t xml:space="preserve"> </w:t>
      </w:r>
      <w:r w:rsidR="00A70FCD">
        <w:rPr>
          <w:color w:val="000000"/>
          <w:sz w:val="28"/>
          <w:shd w:val="clear" w:color="auto" w:fill="FFFFFF"/>
        </w:rPr>
        <w:t>грамотность и осознаннос</w:t>
      </w:r>
      <w:r>
        <w:rPr>
          <w:color w:val="000000"/>
          <w:sz w:val="28"/>
          <w:shd w:val="clear" w:color="auto" w:fill="FFFFFF"/>
        </w:rPr>
        <w:t>ть в вопросах заботы о здоровье</w:t>
      </w:r>
      <w:r w:rsidR="00A70FCD">
        <w:rPr>
          <w:color w:val="000000"/>
          <w:sz w:val="28"/>
          <w:shd w:val="clear" w:color="auto" w:fill="FFFFFF"/>
        </w:rPr>
        <w:t>.</w:t>
      </w:r>
      <w:r w:rsidR="00A70FCD">
        <w:t xml:space="preserve"> </w:t>
      </w:r>
    </w:p>
    <w:p w:rsidR="005E591B" w:rsidRDefault="00A70FCD">
      <w:pPr>
        <w:suppressAutoHyphens/>
        <w:spacing w:after="0"/>
        <w:ind w:firstLine="708"/>
        <w:jc w:val="both"/>
        <w:rPr>
          <w:sz w:val="28"/>
        </w:rPr>
      </w:pPr>
      <w:r>
        <w:rPr>
          <w:sz w:val="28"/>
          <w:shd w:val="clear" w:color="auto" w:fill="FFFFFF"/>
        </w:rPr>
        <w:t>Количество принявших участие 15 человек.</w:t>
      </w:r>
    </w:p>
    <w:p w:rsidR="00A70FCD" w:rsidRDefault="00066B6C" w:rsidP="00E93A83">
      <w:pPr>
        <w:spacing w:after="300" w:line="240" w:lineRule="auto"/>
        <w:rPr>
          <w:rFonts w:ascii="Open Sans" w:hAnsi="Open Sans"/>
          <w:color w:val="000000"/>
          <w:sz w:val="21"/>
        </w:rPr>
      </w:pPr>
      <w:r>
        <w:rPr>
          <w:rFonts w:ascii="Open Sans" w:hAnsi="Open Sans"/>
          <w:color w:val="000000"/>
          <w:sz w:val="21"/>
        </w:rPr>
        <w:t> </w:t>
      </w:r>
    </w:p>
    <w:p w:rsidR="005E591B" w:rsidRDefault="00066B6C" w:rsidP="00E93A83">
      <w:pPr>
        <w:spacing w:after="300" w:line="240" w:lineRule="auto"/>
      </w:pPr>
      <w:bookmarkStart w:id="1" w:name="_GoBack"/>
      <w:bookmarkEnd w:id="1"/>
      <w:r>
        <w:rPr>
          <w:rFonts w:ascii="Open Sans" w:hAnsi="Open Sans"/>
          <w:color w:val="000000"/>
          <w:sz w:val="21"/>
        </w:rPr>
        <w:t>  </w:t>
      </w:r>
      <w:r w:rsidRPr="00066B6C">
        <w:rPr>
          <w:rFonts w:ascii="Open Sans" w:hAnsi="Open Sans"/>
          <w:color w:val="000000"/>
          <w:sz w:val="23"/>
        </w:rPr>
        <w:t>Д</w:t>
      </w:r>
      <w:r>
        <w:rPr>
          <w:color w:val="000000"/>
          <w:sz w:val="28"/>
        </w:rPr>
        <w:t xml:space="preserve">иректор  МКУК«СДК Хоперского СП ТР»    </w:t>
      </w:r>
      <w:r>
        <w:rPr>
          <w:color w:val="000000"/>
          <w:sz w:val="28"/>
        </w:rPr>
        <w:t xml:space="preserve">                 </w:t>
      </w:r>
      <w:r>
        <w:rPr>
          <w:color w:val="000000"/>
          <w:sz w:val="28"/>
        </w:rPr>
        <w:t xml:space="preserve">            Л.В. Мишенчук</w:t>
      </w:r>
    </w:p>
    <w:sectPr w:rsidR="005E591B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15704"/>
    <w:multiLevelType w:val="hybridMultilevel"/>
    <w:tmpl w:val="36908B38"/>
    <w:lvl w:ilvl="0" w:tplc="679BEF14">
      <w:start w:val="1"/>
      <w:numFmt w:val="decimal"/>
      <w:lvlText w:val="%1."/>
      <w:lvlJc w:val="left"/>
      <w:pPr>
        <w:ind w:left="720" w:hanging="360"/>
      </w:pPr>
    </w:lvl>
    <w:lvl w:ilvl="1" w:tplc="0C61BF60">
      <w:start w:val="1"/>
      <w:numFmt w:val="decimal"/>
      <w:lvlText w:val="%2."/>
      <w:lvlJc w:val="left"/>
      <w:pPr>
        <w:ind w:left="1440" w:hanging="360"/>
      </w:pPr>
    </w:lvl>
    <w:lvl w:ilvl="2" w:tplc="63EB5E97">
      <w:start w:val="1"/>
      <w:numFmt w:val="decimal"/>
      <w:lvlText w:val="%3."/>
      <w:lvlJc w:val="left"/>
      <w:pPr>
        <w:ind w:left="2160" w:hanging="360"/>
      </w:pPr>
    </w:lvl>
    <w:lvl w:ilvl="3" w:tplc="43425859">
      <w:start w:val="1"/>
      <w:numFmt w:val="decimal"/>
      <w:lvlText w:val="%4."/>
      <w:lvlJc w:val="left"/>
      <w:pPr>
        <w:ind w:left="2880" w:hanging="360"/>
      </w:pPr>
    </w:lvl>
    <w:lvl w:ilvl="4" w:tplc="489F79D1">
      <w:start w:val="1"/>
      <w:numFmt w:val="decimal"/>
      <w:lvlText w:val="%5."/>
      <w:lvlJc w:val="left"/>
      <w:pPr>
        <w:ind w:left="3600" w:hanging="360"/>
      </w:pPr>
    </w:lvl>
    <w:lvl w:ilvl="5" w:tplc="08CC6BDD">
      <w:start w:val="1"/>
      <w:numFmt w:val="decimal"/>
      <w:lvlText w:val="%6."/>
      <w:lvlJc w:val="left"/>
      <w:pPr>
        <w:ind w:left="4320" w:hanging="360"/>
      </w:pPr>
    </w:lvl>
    <w:lvl w:ilvl="6" w:tplc="669D94DF">
      <w:start w:val="1"/>
      <w:numFmt w:val="decimal"/>
      <w:lvlText w:val="%7."/>
      <w:lvlJc w:val="left"/>
      <w:pPr>
        <w:ind w:left="5040" w:hanging="360"/>
      </w:pPr>
    </w:lvl>
    <w:lvl w:ilvl="7" w:tplc="572D9FB7">
      <w:start w:val="1"/>
      <w:numFmt w:val="decimal"/>
      <w:lvlText w:val="%8."/>
      <w:lvlJc w:val="left"/>
      <w:pPr>
        <w:ind w:left="5760" w:hanging="360"/>
      </w:pPr>
    </w:lvl>
    <w:lvl w:ilvl="8" w:tplc="6948F72D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591B"/>
    <w:rsid w:val="00066B6C"/>
    <w:rsid w:val="005E591B"/>
    <w:rsid w:val="00A70FCD"/>
    <w:rsid w:val="00E9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user</cp:lastModifiedBy>
  <cp:revision>3</cp:revision>
  <dcterms:created xsi:type="dcterms:W3CDTF">2022-01-27T11:43:00Z</dcterms:created>
  <dcterms:modified xsi:type="dcterms:W3CDTF">2022-01-27T11:53:00Z</dcterms:modified>
</cp:coreProperties>
</file>