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F0" w:rsidRPr="00657E0F" w:rsidRDefault="009E4DDC" w:rsidP="001A17F0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b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-27940</wp:posOffset>
                </wp:positionV>
                <wp:extent cx="4975225" cy="7086600"/>
                <wp:effectExtent l="20955" t="17780" r="13970" b="20320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45pt;margin-top:-2.2pt;width:391.75pt;height:55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" strokecolor="#c00000" strokeweight="2pt"/>
            </w:pict>
          </mc:Fallback>
        </mc:AlternateContent>
      </w:r>
      <w:r w:rsidR="001A17F0" w:rsidRPr="00AD0CB1">
        <w:rPr>
          <w:rFonts w:ascii="Times New Roman" w:hAnsi="Times New Roman"/>
          <w:b/>
          <w:iCs/>
        </w:rPr>
        <w:t>ГОСУДАРСТВЕННОЕ БЮДЖЕТНОЕ   УЧРЕЖДЕНИЕ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>ТИХОРЕЦКИЙ КОМПЛЕКСНЫЙ ЦЕНТР СОЦИАЛЬНОГО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1A17F0" w:rsidRPr="001A17F0" w:rsidRDefault="001A17F0" w:rsidP="001A17F0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 xml:space="preserve">Отделение профилактики </w:t>
      </w:r>
      <w:bookmarkStart w:id="0" w:name="_GoBack"/>
      <w:bookmarkEnd w:id="0"/>
      <w:r w:rsidRPr="001A17F0">
        <w:rPr>
          <w:rFonts w:ascii="Times New Roman" w:hAnsi="Times New Roman"/>
          <w:b/>
          <w:i/>
          <w:iCs/>
          <w:sz w:val="24"/>
          <w:szCs w:val="24"/>
        </w:rPr>
        <w:t>семейного неблагополучия</w:t>
      </w:r>
    </w:p>
    <w:p w:rsidR="00C6082C" w:rsidRPr="00C6082C" w:rsidRDefault="00C6082C" w:rsidP="00C6082C">
      <w:pPr>
        <w:pStyle w:val="a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Памятка</w:t>
      </w:r>
    </w:p>
    <w:p w:rsidR="00C6082C" w:rsidRPr="00C6082C" w:rsidRDefault="00C6082C" w:rsidP="00C6082C">
      <w:pPr>
        <w:pStyle w:val="a9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«</w:t>
      </w:r>
      <w:r w:rsidRPr="00C6082C">
        <w:rPr>
          <w:rFonts w:ascii="Times New Roman" w:hAnsi="Times New Roman"/>
          <w:b/>
          <w:color w:val="C00000"/>
          <w:sz w:val="32"/>
          <w:szCs w:val="32"/>
        </w:rPr>
        <w:t>При правильной эксплуатации печи</w:t>
      </w:r>
    </w:p>
    <w:p w:rsidR="00C6082C" w:rsidRPr="00C6082C" w:rsidRDefault="00C6082C" w:rsidP="00C6082C">
      <w:pPr>
        <w:pStyle w:val="a9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</w:rPr>
        <w:t>трагедии можно избежать</w:t>
      </w: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!»</w:t>
      </w:r>
    </w:p>
    <w:p w:rsidR="00C6082C" w:rsidRPr="00C6082C" w:rsidRDefault="0043790F" w:rsidP="00C608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082C" w:rsidRPr="009E4DDC">
        <w:rPr>
          <w:rFonts w:ascii="Times New Roman" w:hAnsi="Times New Roman"/>
          <w:i/>
          <w:sz w:val="24"/>
          <w:szCs w:val="24"/>
        </w:rPr>
        <w:t>Нарушение правил пожарной безопасности при эксплуатации печного отопления</w:t>
      </w:r>
      <w:r w:rsidR="00C6082C" w:rsidRPr="00C6082C">
        <w:rPr>
          <w:rFonts w:ascii="Times New Roman" w:hAnsi="Times New Roman"/>
          <w:sz w:val="24"/>
          <w:szCs w:val="24"/>
        </w:rPr>
        <w:t xml:space="preserve"> - неизменная причина пожаров в период отопительного сезона!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В домах с печным отоплением и банях около 50% всех пожаров происходит из-за неисправного состояния печей, труб и небрежной топки. 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Чтобы избежать беды, необходимо выполнять элементарные </w:t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правила пожарной безопасности</w:t>
      </w:r>
      <w:r w:rsidRPr="00C6082C">
        <w:rPr>
          <w:rFonts w:ascii="Times New Roman" w:hAnsi="Times New Roman"/>
          <w:color w:val="000000"/>
          <w:sz w:val="24"/>
          <w:szCs w:val="24"/>
        </w:rPr>
        <w:t>.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Перед началом отопительного сезона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необходимо проверить печи, котельные, теплогенераторные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082C">
        <w:rPr>
          <w:rFonts w:ascii="Times New Roman" w:hAnsi="Times New Roman"/>
          <w:sz w:val="24"/>
          <w:szCs w:val="24"/>
        </w:rPr>
        <w:t>Помните,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предтопочный лист без прогаров и повреждений размером не менее 0,5 Х 0,7 м. 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Необходимо очищать дымоходы и печи от сажи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не только перед началом, но и в течение всего отопительного сезона. </w:t>
      </w:r>
    </w:p>
    <w:p w:rsidR="00C6082C" w:rsidRPr="009E4DDC" w:rsidRDefault="00C6082C" w:rsidP="00C6082C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4DDC">
        <w:rPr>
          <w:rFonts w:ascii="Times New Roman" w:hAnsi="Times New Roman"/>
          <w:i/>
          <w:sz w:val="24"/>
          <w:szCs w:val="24"/>
        </w:rPr>
        <w:t>При эксплуатации печного отопления запрещается: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оставлять без присмотра топящие печи, а также поручать надзор за ними малолетним детям;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располагать топливо, другие горючие вещества и материалы на предтопочном листе;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применять для розжига печей бензин, керосин, дизельное топливо и другие легковоспламеняющиеся и горючие жидкости.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Запрещено топить углем, коксом и газом печи, не предназначенные для этих видов топлива</w:t>
      </w:r>
      <w:r w:rsidRPr="00C6082C">
        <w:rPr>
          <w:rFonts w:ascii="Times New Roman" w:hAnsi="Times New Roman"/>
          <w:color w:val="000000"/>
          <w:sz w:val="24"/>
          <w:szCs w:val="24"/>
        </w:rPr>
        <w:t>. Не используйте вентиляционные и газовые каналы в качестве дымоходов. Не перекаливайте печь.</w:t>
      </w:r>
    </w:p>
    <w:p w:rsidR="006851CF" w:rsidRPr="00657E0F" w:rsidRDefault="009E4DDC" w:rsidP="006851CF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-27940</wp:posOffset>
                </wp:positionV>
                <wp:extent cx="4975225" cy="7086600"/>
                <wp:effectExtent l="15875" t="15875" r="19050" b="12700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7pt;margin-top:-2.2pt;width:391.75pt;height:55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" strokecolor="#c00000" strokeweight="2pt"/>
            </w:pict>
          </mc:Fallback>
        </mc:AlternateContent>
      </w:r>
      <w:r w:rsidR="006851CF">
        <w:rPr>
          <w:rFonts w:ascii="Times New Roman" w:hAnsi="Times New Roman"/>
          <w:b/>
          <w:iCs/>
        </w:rPr>
        <w:t>ГОС</w:t>
      </w:r>
      <w:r w:rsidR="006851CF" w:rsidRPr="00AD0CB1">
        <w:rPr>
          <w:rFonts w:ascii="Times New Roman" w:hAnsi="Times New Roman"/>
          <w:b/>
          <w:iCs/>
        </w:rPr>
        <w:t>УДАРСТВЕННОЕ БЮДЖЕТНОЕ   УЧРЕЖДЕНИЕ</w:t>
      </w:r>
    </w:p>
    <w:p w:rsidR="006851CF" w:rsidRPr="00AD0CB1" w:rsidRDefault="006851CF" w:rsidP="006851CF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6851CF" w:rsidRPr="00AD0CB1" w:rsidRDefault="006851CF" w:rsidP="006851CF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>ТИХОРЕЦКИЙ КОМПЛЕКСНЫЙ ЦЕНТР СОЦИАЛЬНОГО</w:t>
      </w:r>
    </w:p>
    <w:p w:rsidR="006851CF" w:rsidRPr="00AD0CB1" w:rsidRDefault="006851CF" w:rsidP="006851CF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6851CF" w:rsidRPr="001A17F0" w:rsidRDefault="006851CF" w:rsidP="006851CF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>Отделение профилактики семейного неблагополучия</w:t>
      </w: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Памятка</w:t>
      </w:r>
    </w:p>
    <w:p w:rsidR="006851CF" w:rsidRPr="00C6082C" w:rsidRDefault="006851CF" w:rsidP="006851CF">
      <w:pPr>
        <w:pStyle w:val="a9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«</w:t>
      </w:r>
      <w:r w:rsidRPr="00C6082C">
        <w:rPr>
          <w:rFonts w:ascii="Times New Roman" w:hAnsi="Times New Roman"/>
          <w:b/>
          <w:color w:val="C00000"/>
          <w:sz w:val="32"/>
          <w:szCs w:val="32"/>
        </w:rPr>
        <w:t>При правильной эксплуатации печи</w:t>
      </w: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6082C">
        <w:rPr>
          <w:rFonts w:ascii="Times New Roman" w:hAnsi="Times New Roman"/>
          <w:b/>
          <w:color w:val="C00000"/>
          <w:sz w:val="32"/>
          <w:szCs w:val="32"/>
        </w:rPr>
        <w:t>трагедии можно избежать</w:t>
      </w:r>
      <w:r w:rsidRPr="00C6082C">
        <w:rPr>
          <w:rFonts w:ascii="Times New Roman" w:hAnsi="Times New Roman"/>
          <w:b/>
          <w:color w:val="C00000"/>
          <w:sz w:val="32"/>
          <w:szCs w:val="32"/>
          <w:lang w:eastAsia="ru-RU"/>
        </w:rPr>
        <w:t>!»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4DDC">
        <w:rPr>
          <w:rFonts w:ascii="Times New Roman" w:hAnsi="Times New Roman"/>
          <w:i/>
          <w:sz w:val="24"/>
          <w:szCs w:val="24"/>
        </w:rPr>
        <w:t>Нарушение правил пожарной безопасности при эксплуатации печного отопления</w:t>
      </w:r>
      <w:r w:rsidRPr="00C6082C">
        <w:rPr>
          <w:rFonts w:ascii="Times New Roman" w:hAnsi="Times New Roman"/>
          <w:sz w:val="24"/>
          <w:szCs w:val="24"/>
        </w:rPr>
        <w:t xml:space="preserve"> - неизменная причина пожаров в период отопительного сезона!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В домах с печным отоплением и банях около 50% всех пожаров происходит из-за неисправного состояния печей, труб и небрежной топки. 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Чтобы избежать беды, необходимо выполнять элементарные </w:t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правила пожарной безопасности</w:t>
      </w:r>
      <w:r w:rsidRPr="00C6082C">
        <w:rPr>
          <w:rFonts w:ascii="Times New Roman" w:hAnsi="Times New Roman"/>
          <w:color w:val="000000"/>
          <w:sz w:val="24"/>
          <w:szCs w:val="24"/>
        </w:rPr>
        <w:t>.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Перед началом отопительного сезона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необходимо проверить печи, котельные, теплогенераторные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082C">
        <w:rPr>
          <w:rFonts w:ascii="Times New Roman" w:hAnsi="Times New Roman"/>
          <w:sz w:val="24"/>
          <w:szCs w:val="24"/>
        </w:rPr>
        <w:t>Помните,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предтопочный лист без прогаров и повреждений размером не менее 0,5 Х 0,7 м. 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Необходимо очищать дымоходы и печи от сажи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не только перед началом, но и в течение всего отопительного сезона. </w:t>
      </w:r>
    </w:p>
    <w:p w:rsidR="006851CF" w:rsidRPr="009E4DDC" w:rsidRDefault="006851CF" w:rsidP="006851CF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4DDC">
        <w:rPr>
          <w:rFonts w:ascii="Times New Roman" w:hAnsi="Times New Roman"/>
          <w:i/>
          <w:sz w:val="24"/>
          <w:szCs w:val="24"/>
        </w:rPr>
        <w:t>При эксплуатации печного отопления запрещается: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оставлять без присмотра топящие печи, а также поручать надзор за ними малолетним детям;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располагать топливо, другие горючие вещества и материалы на предтопочном листе;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применять для розжига печей бензин, керосин, дизельное топливо и другие легковоспламеняющиеся и горючие жидкости.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4DDC">
        <w:rPr>
          <w:rFonts w:ascii="Times New Roman" w:hAnsi="Times New Roman"/>
          <w:i/>
          <w:color w:val="000000"/>
          <w:sz w:val="24"/>
          <w:szCs w:val="24"/>
        </w:rPr>
        <w:t>Запрещено топить углем, коксом и газом печи, не предназначенные для этих видов топлива</w:t>
      </w:r>
      <w:r w:rsidRPr="00C6082C">
        <w:rPr>
          <w:rFonts w:ascii="Times New Roman" w:hAnsi="Times New Roman"/>
          <w:color w:val="000000"/>
          <w:sz w:val="24"/>
          <w:szCs w:val="24"/>
        </w:rPr>
        <w:t>. Не используйте вентиляционные и газовые каналы в качестве дымоходов. Не перекаливайте печь.</w:t>
      </w:r>
    </w:p>
    <w:p w:rsidR="00C6082C" w:rsidRDefault="009E4DD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141605</wp:posOffset>
                </wp:positionV>
                <wp:extent cx="4975225" cy="7086600"/>
                <wp:effectExtent l="17780" t="21590" r="17145" b="16510"/>
                <wp:wrapNone/>
                <wp:docPr id="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0.45pt;margin-top:11.15pt;width:391.75pt;height:55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" strokecolor="#c00000" strokeweight="2pt"/>
            </w:pict>
          </mc:Fallback>
        </mc:AlternateConten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6082C">
        <w:rPr>
          <w:rFonts w:ascii="Times New Roman" w:hAnsi="Times New Roman"/>
          <w:color w:val="000000"/>
          <w:sz w:val="24"/>
          <w:szCs w:val="24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6851CF" w:rsidRPr="00C6082C" w:rsidRDefault="006851CF" w:rsidP="006851CF">
      <w:pPr>
        <w:pStyle w:val="a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Уважаемые жители!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082C">
        <w:rPr>
          <w:rFonts w:ascii="Times New Roman" w:hAnsi="Times New Roman"/>
          <w:sz w:val="24"/>
          <w:szCs w:val="24"/>
        </w:rPr>
        <w:t>Помните,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что в период отопительного сезона рекомендуется соблюдать следующие основные правила безопасности: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любая печь должна иметь самостоятельный фундамент и не примыкать всей плоскостью одной из стенок к деревянным конструкциям;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чтобы не допускать перекала печи рекомендуется топить ее 2 - 3 раза в день и не более чем по полтора часа;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за 3 часа до сна топка печи должна быть прекращена;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  в   местах,   где   сгораемые   и   трудно 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Соблюдайте эти правила, и пусть Ваш дом будет теплым и безопасным!</w:t>
      </w: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Телефон вызова экстренных служ</w:t>
      </w:r>
      <w:r w:rsidR="0038725D">
        <w:rPr>
          <w:rFonts w:ascii="Times New Roman" w:hAnsi="Times New Roman"/>
          <w:b/>
          <w:color w:val="C00000"/>
          <w:sz w:val="24"/>
          <w:szCs w:val="24"/>
        </w:rPr>
        <w:t>б 112; 010; 01</w:t>
      </w:r>
      <w:r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6851CF" w:rsidRPr="00C6082C" w:rsidRDefault="006851CF" w:rsidP="006851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851CF" w:rsidRPr="00C6082C" w:rsidRDefault="006851CF" w:rsidP="006851CF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C6082C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Памятку составил методист ОПСН </w:t>
      </w:r>
      <w:r w:rsidR="009E4DDC" w:rsidRPr="00057953">
        <w:rPr>
          <w:rFonts w:ascii="Times New Roman" w:hAnsi="Times New Roman"/>
          <w:i/>
          <w:sz w:val="24"/>
          <w:szCs w:val="24"/>
        </w:rPr>
        <w:t>Т.А.Лисиченко</w:t>
      </w:r>
    </w:p>
    <w:p w:rsidR="009E4DDC" w:rsidRDefault="009E4DDC" w:rsidP="006851C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6082C">
        <w:rPr>
          <w:rFonts w:ascii="Times New Roman" w:hAnsi="Times New Roman"/>
          <w:sz w:val="24"/>
          <w:szCs w:val="24"/>
        </w:rPr>
        <w:t>Тихорецкий район</w:t>
      </w:r>
    </w:p>
    <w:p w:rsidR="006851CF" w:rsidRPr="00C6082C" w:rsidRDefault="006851CF" w:rsidP="006851C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6082C">
        <w:rPr>
          <w:rFonts w:ascii="Times New Roman" w:hAnsi="Times New Roman"/>
          <w:sz w:val="24"/>
          <w:szCs w:val="24"/>
        </w:rPr>
        <w:t>201</w:t>
      </w:r>
      <w:r w:rsidR="009E4DDC">
        <w:rPr>
          <w:rFonts w:ascii="Times New Roman" w:hAnsi="Times New Roman"/>
          <w:sz w:val="24"/>
          <w:szCs w:val="24"/>
        </w:rPr>
        <w:t>7</w:t>
      </w:r>
      <w:r w:rsidRPr="00C6082C">
        <w:rPr>
          <w:rFonts w:ascii="Times New Roman" w:hAnsi="Times New Roman"/>
          <w:sz w:val="24"/>
          <w:szCs w:val="24"/>
        </w:rPr>
        <w:t>г.</w:t>
      </w:r>
    </w:p>
    <w:p w:rsidR="00C6082C" w:rsidRDefault="009E4DD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141605</wp:posOffset>
                </wp:positionV>
                <wp:extent cx="4975225" cy="7086600"/>
                <wp:effectExtent l="12700" t="15875" r="12700" b="12700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6.2pt;margin-top:11.15pt;width:391.75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" strokecolor="#c00000" strokeweight="2pt"/>
            </w:pict>
          </mc:Fallback>
        </mc:AlternateContent>
      </w:r>
    </w:p>
    <w:p w:rsidR="00C6082C" w:rsidRPr="00C6082C" w:rsidRDefault="006851CF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6082C" w:rsidRPr="00C6082C">
        <w:rPr>
          <w:rFonts w:ascii="Times New Roman" w:hAnsi="Times New Roman"/>
          <w:color w:val="000000"/>
          <w:sz w:val="24"/>
          <w:szCs w:val="24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C6082C" w:rsidRPr="00C6082C" w:rsidRDefault="00C6082C" w:rsidP="00C6082C">
      <w:pPr>
        <w:pStyle w:val="a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Уважаемые жители!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082C">
        <w:rPr>
          <w:rFonts w:ascii="Times New Roman" w:hAnsi="Times New Roman"/>
          <w:sz w:val="24"/>
          <w:szCs w:val="24"/>
        </w:rPr>
        <w:t>Помните,</w:t>
      </w:r>
      <w:r w:rsidRPr="00C6082C">
        <w:rPr>
          <w:rFonts w:ascii="Times New Roman" w:hAnsi="Times New Roman"/>
          <w:color w:val="000000"/>
          <w:sz w:val="24"/>
          <w:szCs w:val="24"/>
        </w:rPr>
        <w:t xml:space="preserve"> что в период отопительного сезона рекомендуется соблюдать следующие основные правила безопасности: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любая печь должна иметь самостоятельный фундамент и не примыкать всей плоскостью одной из стенок к деревянным конструкциям;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чтобы не допускать перекала печи рекомендуется топить ее 2 - 3 раза в день и не более чем по полтора часа;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за 3 часа до сна топка печи должна быть прекращена;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2C">
        <w:rPr>
          <w:rFonts w:ascii="Times New Roman" w:hAnsi="Times New Roman"/>
          <w:color w:val="000000"/>
          <w:sz w:val="24"/>
          <w:szCs w:val="24"/>
        </w:rPr>
        <w:t>-   в   местах,   где   сгораемые   и   трудно 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C6082C" w:rsidRPr="00C6082C" w:rsidRDefault="00C6082C" w:rsidP="00C6082C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Соблюдайте эти правила, и пусть Ваш дом будет теплым и безопасным!</w:t>
      </w:r>
    </w:p>
    <w:p w:rsidR="00C6082C" w:rsidRPr="00C6082C" w:rsidRDefault="00C6082C" w:rsidP="00C6082C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6082C">
        <w:rPr>
          <w:rFonts w:ascii="Times New Roman" w:hAnsi="Times New Roman"/>
          <w:b/>
          <w:color w:val="C00000"/>
          <w:sz w:val="24"/>
          <w:szCs w:val="24"/>
        </w:rPr>
        <w:t>Телефон вызова экстренных служ</w:t>
      </w:r>
      <w:r w:rsidR="0038725D">
        <w:rPr>
          <w:rFonts w:ascii="Times New Roman" w:hAnsi="Times New Roman"/>
          <w:b/>
          <w:color w:val="C00000"/>
          <w:sz w:val="24"/>
          <w:szCs w:val="24"/>
        </w:rPr>
        <w:t>б 112; 010; 01</w:t>
      </w:r>
      <w:r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C6082C" w:rsidRPr="00C6082C" w:rsidRDefault="00C6082C" w:rsidP="00C608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1F29" w:rsidRPr="00C6082C" w:rsidRDefault="00861F29" w:rsidP="00C6082C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C6082C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Памятку составил методист ОПСН </w:t>
      </w:r>
      <w:r w:rsidR="009E4DDC" w:rsidRPr="00057953">
        <w:rPr>
          <w:rFonts w:ascii="Times New Roman" w:hAnsi="Times New Roman"/>
          <w:i/>
          <w:sz w:val="24"/>
          <w:szCs w:val="24"/>
        </w:rPr>
        <w:t>Т.А.Лисиченко</w:t>
      </w:r>
    </w:p>
    <w:p w:rsidR="00FD144A" w:rsidRPr="00C6082C" w:rsidRDefault="00FD144A" w:rsidP="00C608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C63C9" w:rsidRPr="00C6082C" w:rsidRDefault="00FD144A" w:rsidP="00C6082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6082C">
        <w:rPr>
          <w:rFonts w:ascii="Times New Roman" w:hAnsi="Times New Roman"/>
          <w:sz w:val="24"/>
          <w:szCs w:val="24"/>
        </w:rPr>
        <w:t>Тихорецкий район</w:t>
      </w:r>
    </w:p>
    <w:p w:rsidR="00FD144A" w:rsidRPr="00C6082C" w:rsidRDefault="00FD144A" w:rsidP="006851C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6082C">
        <w:rPr>
          <w:rFonts w:ascii="Times New Roman" w:hAnsi="Times New Roman"/>
          <w:sz w:val="24"/>
          <w:szCs w:val="24"/>
        </w:rPr>
        <w:t>201</w:t>
      </w:r>
      <w:r w:rsidR="009E4DDC">
        <w:rPr>
          <w:rFonts w:ascii="Times New Roman" w:hAnsi="Times New Roman"/>
          <w:sz w:val="24"/>
          <w:szCs w:val="24"/>
        </w:rPr>
        <w:t>7</w:t>
      </w:r>
      <w:r w:rsidRPr="00C6082C">
        <w:rPr>
          <w:rFonts w:ascii="Times New Roman" w:hAnsi="Times New Roman"/>
          <w:sz w:val="24"/>
          <w:szCs w:val="24"/>
        </w:rPr>
        <w:t>г.</w:t>
      </w:r>
    </w:p>
    <w:sectPr w:rsidR="00FD144A" w:rsidRPr="00C6082C" w:rsidSect="000A37F9">
      <w:pgSz w:w="16838" w:h="11906" w:orient="landscape"/>
      <w:pgMar w:top="284" w:right="820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D9" w:rsidRDefault="00210FD9" w:rsidP="0058376D">
      <w:pPr>
        <w:spacing w:after="0" w:line="240" w:lineRule="auto"/>
      </w:pPr>
      <w:r>
        <w:separator/>
      </w:r>
    </w:p>
  </w:endnote>
  <w:endnote w:type="continuationSeparator" w:id="0">
    <w:p w:rsidR="00210FD9" w:rsidRDefault="00210FD9" w:rsidP="0058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D9" w:rsidRDefault="00210FD9" w:rsidP="0058376D">
      <w:pPr>
        <w:spacing w:after="0" w:line="240" w:lineRule="auto"/>
      </w:pPr>
      <w:r>
        <w:separator/>
      </w:r>
    </w:p>
  </w:footnote>
  <w:footnote w:type="continuationSeparator" w:id="0">
    <w:p w:rsidR="00210FD9" w:rsidRDefault="00210FD9" w:rsidP="0058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53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1EB"/>
    <w:multiLevelType w:val="hybridMultilevel"/>
    <w:tmpl w:val="B740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4174"/>
    <w:multiLevelType w:val="hybridMultilevel"/>
    <w:tmpl w:val="1E201E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24A"/>
    <w:multiLevelType w:val="hybridMultilevel"/>
    <w:tmpl w:val="455E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57C9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D513F"/>
    <w:multiLevelType w:val="hybridMultilevel"/>
    <w:tmpl w:val="49E65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0093B"/>
    <w:multiLevelType w:val="hybridMultilevel"/>
    <w:tmpl w:val="63181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77303"/>
    <w:multiLevelType w:val="hybridMultilevel"/>
    <w:tmpl w:val="E5E4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D71EB"/>
    <w:multiLevelType w:val="hybridMultilevel"/>
    <w:tmpl w:val="AB242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3124B"/>
    <w:multiLevelType w:val="hybridMultilevel"/>
    <w:tmpl w:val="AD62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93"/>
    <w:rsid w:val="000A37F9"/>
    <w:rsid w:val="001604B4"/>
    <w:rsid w:val="001A17F0"/>
    <w:rsid w:val="00210FD9"/>
    <w:rsid w:val="00283213"/>
    <w:rsid w:val="002869E0"/>
    <w:rsid w:val="00354BA8"/>
    <w:rsid w:val="0038725D"/>
    <w:rsid w:val="0039139C"/>
    <w:rsid w:val="0043790F"/>
    <w:rsid w:val="00454D16"/>
    <w:rsid w:val="00470C79"/>
    <w:rsid w:val="00512FDB"/>
    <w:rsid w:val="005334A5"/>
    <w:rsid w:val="00540B30"/>
    <w:rsid w:val="0058376D"/>
    <w:rsid w:val="00657E0F"/>
    <w:rsid w:val="00666DFE"/>
    <w:rsid w:val="006749B5"/>
    <w:rsid w:val="006851CF"/>
    <w:rsid w:val="006E77BB"/>
    <w:rsid w:val="007061D9"/>
    <w:rsid w:val="007975CB"/>
    <w:rsid w:val="007B7180"/>
    <w:rsid w:val="008300F1"/>
    <w:rsid w:val="0084567F"/>
    <w:rsid w:val="00861F29"/>
    <w:rsid w:val="008A1FE9"/>
    <w:rsid w:val="008A692E"/>
    <w:rsid w:val="008C63C9"/>
    <w:rsid w:val="00907A41"/>
    <w:rsid w:val="00917EDE"/>
    <w:rsid w:val="00965176"/>
    <w:rsid w:val="00995B13"/>
    <w:rsid w:val="009D7625"/>
    <w:rsid w:val="009E4DDC"/>
    <w:rsid w:val="00A34308"/>
    <w:rsid w:val="00A65B93"/>
    <w:rsid w:val="00A67287"/>
    <w:rsid w:val="00A70FC3"/>
    <w:rsid w:val="00B41A6C"/>
    <w:rsid w:val="00B42CEA"/>
    <w:rsid w:val="00B7741D"/>
    <w:rsid w:val="00BA2523"/>
    <w:rsid w:val="00C6082C"/>
    <w:rsid w:val="00C62EDE"/>
    <w:rsid w:val="00C65032"/>
    <w:rsid w:val="00C771F8"/>
    <w:rsid w:val="00D908FA"/>
    <w:rsid w:val="00DE10E3"/>
    <w:rsid w:val="00E05145"/>
    <w:rsid w:val="00E17141"/>
    <w:rsid w:val="00E34A54"/>
    <w:rsid w:val="00E35F44"/>
    <w:rsid w:val="00E74BBC"/>
    <w:rsid w:val="00F2621E"/>
    <w:rsid w:val="00F8778D"/>
    <w:rsid w:val="00FD144A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74BB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rsid w:val="00E74BBC"/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657E0F"/>
  </w:style>
  <w:style w:type="character" w:customStyle="1" w:styleId="submenu-table">
    <w:name w:val="submenu-table"/>
    <w:rsid w:val="00657E0F"/>
  </w:style>
  <w:style w:type="character" w:styleId="ad">
    <w:name w:val="Strong"/>
    <w:uiPriority w:val="22"/>
    <w:qFormat/>
    <w:rsid w:val="00454D16"/>
    <w:rPr>
      <w:b/>
      <w:bCs/>
    </w:rPr>
  </w:style>
  <w:style w:type="character" w:styleId="ae">
    <w:name w:val="Emphasis"/>
    <w:uiPriority w:val="20"/>
    <w:qFormat/>
    <w:rsid w:val="00437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74BB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rsid w:val="00E74BBC"/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657E0F"/>
  </w:style>
  <w:style w:type="character" w:customStyle="1" w:styleId="submenu-table">
    <w:name w:val="submenu-table"/>
    <w:rsid w:val="00657E0F"/>
  </w:style>
  <w:style w:type="character" w:styleId="ad">
    <w:name w:val="Strong"/>
    <w:uiPriority w:val="22"/>
    <w:qFormat/>
    <w:rsid w:val="00454D16"/>
    <w:rPr>
      <w:b/>
      <w:bCs/>
    </w:rPr>
  </w:style>
  <w:style w:type="character" w:styleId="ae">
    <w:name w:val="Emphasis"/>
    <w:uiPriority w:val="20"/>
    <w:qFormat/>
    <w:rsid w:val="00437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73E3-6A3D-4A00-A416-9ED33C8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2014-11-18T17:07:00Z</cp:lastPrinted>
  <dcterms:created xsi:type="dcterms:W3CDTF">2017-11-29T08:02:00Z</dcterms:created>
  <dcterms:modified xsi:type="dcterms:W3CDTF">2017-11-29T08:02:00Z</dcterms:modified>
</cp:coreProperties>
</file>