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7F" w:rsidRDefault="00977550" w:rsidP="0097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50">
        <w:rPr>
          <w:rFonts w:ascii="Times New Roman" w:hAnsi="Times New Roman" w:cs="Times New Roman"/>
          <w:b/>
          <w:sz w:val="28"/>
          <w:szCs w:val="28"/>
        </w:rPr>
        <w:t xml:space="preserve">Памятка для граждан, желающих получить социальную выплату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77550">
        <w:rPr>
          <w:rFonts w:ascii="Times New Roman" w:hAnsi="Times New Roman" w:cs="Times New Roman"/>
          <w:b/>
          <w:sz w:val="28"/>
          <w:szCs w:val="28"/>
        </w:rPr>
        <w:t>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- мероприятие)</w:t>
      </w:r>
    </w:p>
    <w:p w:rsidR="00977550" w:rsidRPr="00977550" w:rsidRDefault="00977550" w:rsidP="00977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РФ, а также неполная молодая семья, состоящая из одного молодого родителя, являющегося гражданином РФ, и одного ребенка и более, соответствующие следующим требованиям: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1) возраст каждого из супругов либо одного родителя в неполной семье на день принятия органом исполнительной власти субъекта РФ решения о включении молодой в список претендентов на получение социальной выплаты в планируемом году не превышает 35 лет;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2) молодая семья признана нуждающейся в жилом помещении. Под нуждающимися в жилых помещениях понимаются молодые семьи,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 основаниям, которые установлены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7550">
        <w:rPr>
          <w:rFonts w:ascii="Times New Roman" w:hAnsi="Times New Roman" w:cs="Times New Roman"/>
          <w:sz w:val="28"/>
          <w:szCs w:val="28"/>
        </w:rPr>
        <w:t xml:space="preserve"> 51 Ж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7550">
        <w:rPr>
          <w:rFonts w:ascii="Times New Roman" w:hAnsi="Times New Roman" w:cs="Times New Roman"/>
          <w:sz w:val="28"/>
          <w:szCs w:val="28"/>
        </w:rPr>
        <w:t xml:space="preserve"> РФ; 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Социальные выплаты используются: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д) для оплаты цены договора с уполномоченной организацией на приобретение в интересах молодой семьи жилого помещения экономкласса на первичном рынке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lastRenderedPageBreak/>
        <w:t>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Молодая семья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статьями 15 и 16 Ж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77550">
        <w:rPr>
          <w:rFonts w:ascii="Times New Roman" w:hAnsi="Times New Roman" w:cs="Times New Roman"/>
          <w:sz w:val="28"/>
          <w:szCs w:val="28"/>
        </w:rPr>
        <w:t>РФ,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Приобретаемое жилое помещение должно находиться или строительство жилого дома должно осуществляться на территории Кра</w:t>
      </w:r>
      <w:r>
        <w:rPr>
          <w:rFonts w:ascii="Times New Roman" w:hAnsi="Times New Roman" w:cs="Times New Roman"/>
          <w:sz w:val="28"/>
          <w:szCs w:val="28"/>
        </w:rPr>
        <w:t>снодарского края.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в соответствии с пунктами "а" - "д" и "ж" общая площадь приобретаемого (строящегося) жилого помещения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месте приобретения (строительства) жилого помещения (на территории Тихорецкого района -  10 кв.м. общей площади на одного человека).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в соответствии с пунктом "е" общая площадь приобретаемого (строящегося) жилого помещения в расчете на каждого члена молодой семьи на дату государственной регистрации права собственности на такое жилое помещение не может быть меньше учетной нормы общей площади жилого помещения, установленной органами местного самоуправления в месте приобретения (строительства) жилого помещения.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Молодые семьи могут привлекать в целях приобретения (строительства) жилого помещения собственные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550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Социальная выплата предоставляется в размере: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lastRenderedPageBreak/>
        <w:t>30 процентов расчетной (средней) стоимости жилья, для молодых семей, не имеющих детей;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35 процентов расчетной (средней) стоимости жилья, для молодых семей, имеющих 1 ребенка или более детей, и неполных молодых семей, состоящих из 1 молодого родителя и 1 ребенка или более детей.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Расчетная (средняя) стоимость жилья определяется по формуле: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550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Pr="00977550">
        <w:rPr>
          <w:rFonts w:ascii="Times New Roman" w:hAnsi="Times New Roman" w:cs="Times New Roman"/>
          <w:sz w:val="28"/>
          <w:szCs w:val="28"/>
        </w:rPr>
        <w:t xml:space="preserve"> = Н х РЖ, где: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Н - норматив стоимости 1 кв. метра общей площади жилья по муниципальному образованию (устанавливается органом местного самоуправления ежеквартально), 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РЖ - размер общей площади жилого помещения, установленный для семьи, исходя из численности ее состава (для семьи, состоящей из 2 человек, - 42 кв. метра; для семьи, состоящей из 3 или более человек, - по 18 кв. метров на одного человека). 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уплату последнего платежа в счет оплаты паевого взноса ее размер ограничивается суммой задолженности по выплате остатка пая. В случае использования социальной выплаты для погашения ипотечного жилищного кредита (займа)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(займом).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Право на получение социальной выплаты удостоверяется свидетельством о праве на получение социальной выплаты, срок действия которого составляет 7 месяцев.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Для участия в мероприятии в целях использования социальной выплаты в соответствии с пунктами "а" - "д" и "ж" молодая семья подает в администрацию МО Тихорецкий район заявление и следующие документы: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документов, удостоверяющих личность каждого члена семьи;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свидетельства о браке (на неполную семью не распространяется);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признание </w:t>
      </w:r>
      <w:proofErr w:type="gramStart"/>
      <w:r w:rsidRPr="00977550">
        <w:rPr>
          <w:rFonts w:ascii="Times New Roman" w:hAnsi="Times New Roman" w:cs="Times New Roman"/>
          <w:sz w:val="28"/>
          <w:szCs w:val="28"/>
        </w:rPr>
        <w:t>молодой семьи</w:t>
      </w:r>
      <w:proofErr w:type="gramEnd"/>
      <w:r w:rsidRPr="00977550">
        <w:rPr>
          <w:rFonts w:ascii="Times New Roman" w:hAnsi="Times New Roman" w:cs="Times New Roman"/>
          <w:sz w:val="28"/>
          <w:szCs w:val="28"/>
        </w:rPr>
        <w:t xml:space="preserve"> нуждающейся в жилых помещениях;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признание </w:t>
      </w:r>
      <w:proofErr w:type="gramStart"/>
      <w:r w:rsidRPr="00977550">
        <w:rPr>
          <w:rFonts w:ascii="Times New Roman" w:hAnsi="Times New Roman" w:cs="Times New Roman"/>
          <w:sz w:val="28"/>
          <w:szCs w:val="28"/>
        </w:rPr>
        <w:t>молодой семьи</w:t>
      </w:r>
      <w:proofErr w:type="gramEnd"/>
      <w:r w:rsidRPr="00977550">
        <w:rPr>
          <w:rFonts w:ascii="Times New Roman" w:hAnsi="Times New Roman" w:cs="Times New Roman"/>
          <w:sz w:val="28"/>
          <w:szCs w:val="28"/>
        </w:rPr>
        <w:t xml:space="preserve">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Для участия в мероприятии в целях использования социальной выплаты в соответствии с пунктом "е</w:t>
      </w:r>
      <w:proofErr w:type="gramStart"/>
      <w:r w:rsidRPr="00977550">
        <w:rPr>
          <w:rFonts w:ascii="Times New Roman" w:hAnsi="Times New Roman" w:cs="Times New Roman"/>
          <w:sz w:val="28"/>
          <w:szCs w:val="28"/>
        </w:rPr>
        <w:t>"  молодая</w:t>
      </w:r>
      <w:proofErr w:type="gramEnd"/>
      <w:r w:rsidRPr="00977550">
        <w:rPr>
          <w:rFonts w:ascii="Times New Roman" w:hAnsi="Times New Roman" w:cs="Times New Roman"/>
          <w:sz w:val="28"/>
          <w:szCs w:val="28"/>
        </w:rPr>
        <w:t xml:space="preserve"> семья к заявлению прилагает следующие документы: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каждого члена семьи;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свидетельства о браке (на неполную семью не распространяется);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lastRenderedPageBreak/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кредитного договора (договора займа);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документ, подтверждающий, что молодая семья была признана нуждающейся в жилом помещении на момент заключения кредитного договора (договора займа);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каждого совершеннолетнего члена семьи.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 xml:space="preserve">Муниципальный список молодых семей – участников мероприятия, изъявивших желание получить социальную выплату в планируемом году формируется до 1 июня года, предшествующего планируемому. В первую очередь </w:t>
      </w:r>
      <w:proofErr w:type="gramStart"/>
      <w:r w:rsidRPr="00977550">
        <w:rPr>
          <w:rFonts w:ascii="Times New Roman" w:hAnsi="Times New Roman" w:cs="Times New Roman"/>
          <w:sz w:val="28"/>
          <w:szCs w:val="28"/>
        </w:rPr>
        <w:t>в  список</w:t>
      </w:r>
      <w:proofErr w:type="gramEnd"/>
      <w:r w:rsidRPr="00977550">
        <w:rPr>
          <w:rFonts w:ascii="Times New Roman" w:hAnsi="Times New Roman" w:cs="Times New Roman"/>
          <w:sz w:val="28"/>
          <w:szCs w:val="28"/>
        </w:rPr>
        <w:t xml:space="preserve"> включаются молодые семьи,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Основаниями для отказа в признании молодой семьи участницей мероприятия являются: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а) несоответствие молодой семьи предусмотренным требованиям;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б) непредставление или представление не в полном объеме документов;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в) недостоверность сведений, содержащихся в представленных документах;</w:t>
      </w:r>
    </w:p>
    <w:p w:rsid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0">
        <w:rPr>
          <w:rFonts w:ascii="Times New Roman" w:hAnsi="Times New Roman" w:cs="Times New Roman"/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за счет средств краевого бюджета, предоставленных в рамках программных мероприятий, направленных на улучшение жилищных условий граждан.</w:t>
      </w:r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550" w:rsidRPr="00977550" w:rsidRDefault="00977550" w:rsidP="00977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50">
        <w:rPr>
          <w:rFonts w:ascii="Times New Roman" w:hAnsi="Times New Roman" w:cs="Times New Roman"/>
          <w:b/>
          <w:sz w:val="28"/>
          <w:szCs w:val="28"/>
        </w:rPr>
        <w:t xml:space="preserve">Получить дополнительную информацию можно в управлении жилищных отношений администрации МО Тихорецкого района по адресу: Тихорецк, ул. Октябрьская, 38, </w:t>
      </w:r>
      <w:proofErr w:type="spellStart"/>
      <w:r w:rsidRPr="0097755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977550">
        <w:rPr>
          <w:rFonts w:ascii="Times New Roman" w:hAnsi="Times New Roman" w:cs="Times New Roman"/>
          <w:b/>
          <w:sz w:val="28"/>
          <w:szCs w:val="28"/>
        </w:rPr>
        <w:t>. 107, по телефону - 7-34-10, 8-989-298-96-61 (Гончарова Наталья Семеновна), на официальном сайте администрации муниципального образования Тихорецкий район: http://www.admin-tih.ru на странице управления жилищных отношений.</w:t>
      </w:r>
    </w:p>
    <w:sectPr w:rsidR="00977550" w:rsidRPr="00977550" w:rsidSect="00977550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21" w:rsidRDefault="00B07321" w:rsidP="00977550">
      <w:pPr>
        <w:spacing w:after="0" w:line="240" w:lineRule="auto"/>
      </w:pPr>
      <w:r>
        <w:separator/>
      </w:r>
    </w:p>
  </w:endnote>
  <w:endnote w:type="continuationSeparator" w:id="0">
    <w:p w:rsidR="00B07321" w:rsidRDefault="00B07321" w:rsidP="009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21" w:rsidRDefault="00B07321" w:rsidP="00977550">
      <w:pPr>
        <w:spacing w:after="0" w:line="240" w:lineRule="auto"/>
      </w:pPr>
      <w:r>
        <w:separator/>
      </w:r>
    </w:p>
  </w:footnote>
  <w:footnote w:type="continuationSeparator" w:id="0">
    <w:p w:rsidR="00B07321" w:rsidRDefault="00B07321" w:rsidP="009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911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7550" w:rsidRPr="00977550" w:rsidRDefault="009775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75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75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75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775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550" w:rsidRDefault="00977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34"/>
    <w:rsid w:val="006B5134"/>
    <w:rsid w:val="00977550"/>
    <w:rsid w:val="00B07321"/>
    <w:rsid w:val="00B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959B-213E-4259-AD99-025C897B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550"/>
  </w:style>
  <w:style w:type="paragraph" w:styleId="a5">
    <w:name w:val="footer"/>
    <w:basedOn w:val="a"/>
    <w:link w:val="a6"/>
    <w:uiPriority w:val="99"/>
    <w:unhideWhenUsed/>
    <w:rsid w:val="009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2020-09-18T13:38:00Z</dcterms:created>
  <dcterms:modified xsi:type="dcterms:W3CDTF">2020-09-18T13:50:00Z</dcterms:modified>
</cp:coreProperties>
</file>