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D5" w:rsidRDefault="004332B4" w:rsidP="000D36D5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Кадастровая палата </w:t>
      </w:r>
      <w:r w:rsidRPr="004332B4">
        <w:rPr>
          <w:rFonts w:ascii="Segoe UI" w:eastAsia="Times New Roman" w:hAnsi="Segoe UI" w:cs="Segoe UI"/>
          <w:b/>
          <w:color w:val="000000"/>
          <w:sz w:val="32"/>
          <w:szCs w:val="32"/>
        </w:rPr>
        <w:t>по Краснодарскому краю предоставляет заявителям возможность заказать дистанционн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ый прием и доставку документов</w:t>
      </w:r>
    </w:p>
    <w:p w:rsidR="004332B4" w:rsidRDefault="004332B4" w:rsidP="000D36D5">
      <w:pPr>
        <w:spacing w:after="0" w:line="240" w:lineRule="atLeast"/>
        <w:ind w:firstLine="851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D07D69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110490</wp:posOffset>
            </wp:positionV>
            <wp:extent cx="2857500" cy="1124585"/>
            <wp:effectExtent l="0" t="0" r="0" b="0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 cstate="print"/>
                    <a:srcRect t="17858" b="21883"/>
                    <a:stretch/>
                  </pic:blipFill>
                  <pic:spPr bwMode="auto">
                    <a:xfrm>
                      <a:off x="0" y="0"/>
                      <a:ext cx="285750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 xml:space="preserve">Специалисты филиала могут выехать на дом, в офис или любое другое удобное для заявителя место в заранее оговоренное время. 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b/>
          <w:color w:val="000000"/>
          <w:shd w:val="clear" w:color="auto" w:fill="FFFFFF"/>
        </w:rPr>
        <w:t>Кто может такими услугами воспользоваться?</w:t>
      </w:r>
      <w:r w:rsidRPr="004332B4">
        <w:rPr>
          <w:rFonts w:ascii="Segoe UI" w:hAnsi="Segoe UI" w:cs="Segoe UI"/>
          <w:color w:val="000000"/>
          <w:shd w:val="clear" w:color="auto" w:fill="FFFFFF"/>
        </w:rPr>
        <w:t xml:space="preserve"> Юридические и физические лица на платной основе.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Услуги оказываются в рабочее время, во внерабочее время – по согласованию с сотрудником филиала, ответственным за оказание таких услуг.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Специалисты филиала вправе не осуществлять выезд на территорию медицинских учреждений и диспансеров и стационаров, исправительных учреждений и следственных изоляторов, воинских частей и закрытых территорий.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color w:val="000000"/>
          <w:shd w:val="clear" w:color="auto" w:fill="FFFFFF"/>
        </w:rPr>
      </w:pP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color w:val="000000"/>
          <w:shd w:val="clear" w:color="auto" w:fill="FFFFFF"/>
        </w:rPr>
      </w:pPr>
      <w:r w:rsidRPr="004332B4">
        <w:rPr>
          <w:rFonts w:ascii="Segoe UI" w:hAnsi="Segoe UI" w:cs="Segoe UI"/>
          <w:b/>
          <w:color w:val="000000"/>
          <w:shd w:val="clear" w:color="auto" w:fill="FFFFFF"/>
        </w:rPr>
        <w:t>Как заказать?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За предоставлением услуг выездного обслуживания (прием документов и курьерская доставка готовых документов) заявителю достаточно любым удоб</w:t>
      </w:r>
      <w:r w:rsidR="00EE024B">
        <w:rPr>
          <w:rFonts w:ascii="Segoe UI" w:hAnsi="Segoe UI" w:cs="Segoe UI"/>
          <w:color w:val="000000"/>
          <w:shd w:val="clear" w:color="auto" w:fill="FFFFFF"/>
        </w:rPr>
        <w:t xml:space="preserve">ным способом обратиться в </w:t>
      </w:r>
      <w:r w:rsidRPr="004332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E024B">
        <w:rPr>
          <w:rFonts w:ascii="Segoe UI" w:hAnsi="Segoe UI" w:cs="Segoe UI"/>
          <w:color w:val="000000"/>
          <w:shd w:val="clear" w:color="auto" w:fill="FFFFFF"/>
        </w:rPr>
        <w:t>Территориальный отдел №16</w:t>
      </w:r>
      <w:r w:rsidR="00EE024B" w:rsidRPr="004324C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E024B">
        <w:rPr>
          <w:rFonts w:ascii="Segoe UI" w:hAnsi="Segoe UI" w:cs="Segoe UI"/>
          <w:color w:val="000000"/>
          <w:shd w:val="clear" w:color="auto" w:fill="FFFFFF"/>
        </w:rPr>
        <w:t xml:space="preserve"> Ф</w:t>
      </w:r>
      <w:r w:rsidR="00EE024B" w:rsidRPr="004332B4">
        <w:rPr>
          <w:rFonts w:ascii="Segoe UI" w:hAnsi="Segoe UI" w:cs="Segoe UI"/>
          <w:color w:val="000000"/>
          <w:shd w:val="clear" w:color="auto" w:fill="FFFFFF"/>
        </w:rPr>
        <w:t xml:space="preserve">ФГБУ «ФКП </w:t>
      </w:r>
      <w:proofErr w:type="spellStart"/>
      <w:r w:rsidR="00EE024B" w:rsidRPr="004332B4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="00EE024B" w:rsidRPr="004332B4">
        <w:rPr>
          <w:rFonts w:ascii="Segoe UI" w:hAnsi="Segoe UI" w:cs="Segoe UI"/>
          <w:color w:val="000000"/>
          <w:shd w:val="clear" w:color="auto" w:fill="FFFFFF"/>
        </w:rPr>
        <w:t>»</w:t>
      </w:r>
      <w:r w:rsidR="00EE024B">
        <w:rPr>
          <w:rFonts w:ascii="Segoe UI" w:hAnsi="Segoe UI" w:cs="Segoe UI"/>
          <w:color w:val="000000"/>
          <w:shd w:val="clear" w:color="auto" w:fill="FFFFFF"/>
        </w:rPr>
        <w:t xml:space="preserve"> по Краснодарскому краю</w:t>
      </w:r>
      <w:r w:rsidR="00EE024B" w:rsidRPr="004332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32B4">
        <w:rPr>
          <w:rFonts w:ascii="Segoe UI" w:hAnsi="Segoe UI" w:cs="Segoe UI"/>
          <w:color w:val="000000"/>
          <w:shd w:val="clear" w:color="auto" w:fill="FFFFFF"/>
        </w:rPr>
        <w:t xml:space="preserve">ФГБУ «ФКП </w:t>
      </w:r>
      <w:proofErr w:type="spellStart"/>
      <w:r w:rsidRPr="004332B4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4332B4">
        <w:rPr>
          <w:rFonts w:ascii="Segoe UI" w:hAnsi="Segoe UI" w:cs="Segoe UI"/>
          <w:color w:val="000000"/>
          <w:shd w:val="clear" w:color="auto" w:fill="FFFFFF"/>
        </w:rPr>
        <w:t>»:</w:t>
      </w:r>
    </w:p>
    <w:p w:rsidR="004332B4" w:rsidRPr="004332B4" w:rsidRDefault="00EE024B" w:rsidP="004332B4">
      <w:pPr>
        <w:pStyle w:val="a7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 телефону </w:t>
      </w:r>
      <w:r w:rsidR="004332B4" w:rsidRPr="004332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324C5">
        <w:rPr>
          <w:rFonts w:ascii="Segoe UI" w:hAnsi="Segoe UI" w:cs="Segoe UI"/>
          <w:b/>
          <w:color w:val="000000"/>
          <w:shd w:val="clear" w:color="auto" w:fill="FFFFFF"/>
        </w:rPr>
        <w:t>8 (86196) 7-32-78</w:t>
      </w:r>
    </w:p>
    <w:p w:rsidR="004332B4" w:rsidRPr="004332B4" w:rsidRDefault="004324C5" w:rsidP="004332B4">
      <w:pPr>
        <w:pStyle w:val="a7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или при личном обращении в офис</w:t>
      </w:r>
      <w:r w:rsidR="004332B4" w:rsidRPr="004332B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приема-выдачи документов Территориального отдела  №16</w:t>
      </w:r>
      <w:r w:rsidRPr="004324C5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 Ф</w:t>
      </w:r>
      <w:r w:rsidRPr="004332B4">
        <w:rPr>
          <w:rFonts w:ascii="Segoe UI" w:hAnsi="Segoe UI" w:cs="Segoe UI"/>
          <w:color w:val="000000"/>
          <w:shd w:val="clear" w:color="auto" w:fill="FFFFFF"/>
        </w:rPr>
        <w:t xml:space="preserve">ФГБУ «ФКП </w:t>
      </w:r>
      <w:proofErr w:type="spellStart"/>
      <w:r w:rsidRPr="004332B4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4332B4"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 по Краснодарскому краю расположенному по адресу: Краснодарский край,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Тихорецкий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район, город Тихорецк, ул. Калинина,22 , 1-ый этаж, кабинет №1</w:t>
      </w:r>
      <w:r w:rsidRPr="004332B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332B4" w:rsidRPr="004332B4">
        <w:rPr>
          <w:rFonts w:ascii="Segoe UI" w:hAnsi="Segoe UI" w:cs="Segoe UI"/>
          <w:color w:val="000000"/>
          <w:shd w:val="clear" w:color="auto" w:fill="FFFFFF"/>
        </w:rPr>
        <w:t>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 xml:space="preserve">Представители Кадастровой палаты рассмотрят заявку в максимально короткий срок и свяжутся с заявителем, чтобы согласовать дату и время визита. 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 xml:space="preserve">Все оборудование, необходимое для приема-выдачи документов, специалист привезет с собой, либо окажет услугу </w:t>
      </w:r>
      <w:r w:rsidRPr="004332B4">
        <w:rPr>
          <w:rFonts w:ascii="Segoe UI" w:hAnsi="Segoe UI" w:cs="Segoe UI"/>
          <w:color w:val="000000"/>
          <w:shd w:val="clear" w:color="auto" w:fill="FFFFFF"/>
          <w:lang w:val="en-US"/>
        </w:rPr>
        <w:t>offline</w:t>
      </w:r>
      <w:r w:rsidRPr="004332B4">
        <w:rPr>
          <w:rFonts w:ascii="Segoe UI" w:hAnsi="Segoe UI" w:cs="Segoe UI"/>
          <w:color w:val="000000"/>
          <w:shd w:val="clear" w:color="auto" w:fill="FFFFFF"/>
        </w:rPr>
        <w:t>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Законодательно утверждено положение о выездном приеме, а также о курьерской доставке документов, регламентирующие механизмы предоставления услуг, порядок оплаты, а также правила возврата излишне уплаченных сумм.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 xml:space="preserve">С помощью выездного обслуживания </w:t>
      </w:r>
      <w:r w:rsidRPr="004332B4">
        <w:rPr>
          <w:rFonts w:ascii="Segoe UI" w:hAnsi="Segoe UI" w:cs="Segoe UI"/>
          <w:b/>
          <w:color w:val="000000"/>
          <w:shd w:val="clear" w:color="auto" w:fill="FFFFFF"/>
        </w:rPr>
        <w:t>можно подать и получить документы</w:t>
      </w:r>
      <w:r w:rsidRPr="004332B4">
        <w:rPr>
          <w:rFonts w:ascii="Segoe UI" w:hAnsi="Segoe UI" w:cs="Segoe UI"/>
          <w:color w:val="000000"/>
          <w:shd w:val="clear" w:color="auto" w:fill="FFFFFF"/>
        </w:rPr>
        <w:t xml:space="preserve"> необходимые для осуществления или подготовленные по факту проведения: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государственного кадастрового учета недвижимого имущества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государственной регистрации прав на недвижимое имущество;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единой процедуры государственного кадастрового учета и государственной регистрации прав;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предоставления сведений из ЕГРН;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 xml:space="preserve">исправления технических ошибок в записях ЕГРН. 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внесения сведений в ЕГРН;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внесения в ЕГРН записей о наличии возражения в отношении зарегистрированного права на объект недвижимости, 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внесения в ЕГРН записей о невозможности государственной регистрации права без личного участия правообладателя,</w:t>
      </w:r>
    </w:p>
    <w:p w:rsidR="004332B4" w:rsidRPr="004332B4" w:rsidRDefault="004332B4" w:rsidP="004332B4">
      <w:pPr>
        <w:pStyle w:val="a7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внесения в ЕГРН записей о наличии прав требований в отношении зарегистрированного права, отдельных записей о правообладателе, а также отдельных дополнительных сведений об объекте недвижимости.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color w:val="000000"/>
          <w:shd w:val="clear" w:color="auto" w:fill="FFFFFF"/>
        </w:rPr>
      </w:pP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color w:val="000000"/>
          <w:shd w:val="clear" w:color="auto" w:fill="FFFFFF"/>
        </w:rPr>
      </w:pPr>
      <w:r w:rsidRPr="004332B4">
        <w:rPr>
          <w:rFonts w:ascii="Segoe UI" w:hAnsi="Segoe UI" w:cs="Segoe UI"/>
          <w:b/>
          <w:color w:val="000000"/>
          <w:shd w:val="clear" w:color="auto" w:fill="FFFFFF"/>
        </w:rPr>
        <w:t>Документы, необходимые для оказания услуг: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публичный договор-оферта об оказании услуг (2 экз.)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документ, удостоверяющий личность Заказчика (Заявителя);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копия документа, удостоверяющего личность Заказчика (Заявителя);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документ, подтверждающий соответствующие полномочия представителя заявителя (если с заявлением обращается его представитель);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копия документа, подтверждающего соответствующие полномочия представителя заявителя (если с заявлением обращается его представитель);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документ, подтверждающий право получения Услуги на безвозмездной основе (при наличии оснований);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копия документа, подтверждающего право получения Услуги на безвозмездной основе (при наличии оснований);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документ, подтверждающий оплату Услуги (при оплате Услуги до момента ее получения);</w:t>
      </w:r>
    </w:p>
    <w:p w:rsidR="004332B4" w:rsidRPr="004332B4" w:rsidRDefault="004332B4" w:rsidP="004332B4">
      <w:pPr>
        <w:pStyle w:val="a7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пакет документов (при оказании услуг по выездному приему документов).</w:t>
      </w:r>
    </w:p>
    <w:p w:rsid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4332B4">
        <w:rPr>
          <w:rFonts w:ascii="Segoe UI" w:hAnsi="Segoe UI" w:cs="Segoe UI"/>
          <w:b/>
          <w:bCs/>
          <w:color w:val="000000"/>
          <w:shd w:val="clear" w:color="auto" w:fill="FFFFFF"/>
        </w:rPr>
        <w:t>Стоимость оказания услуг:</w:t>
      </w:r>
    </w:p>
    <w:p w:rsidR="004332B4" w:rsidRPr="004332B4" w:rsidRDefault="004332B4" w:rsidP="004332B4">
      <w:pPr>
        <w:pStyle w:val="a7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126"/>
        <w:gridCol w:w="2268"/>
      </w:tblGrid>
      <w:tr w:rsidR="004332B4" w:rsidRPr="004332B4" w:rsidTr="003E5225">
        <w:tc>
          <w:tcPr>
            <w:tcW w:w="5070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b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b/>
                <w:color w:val="000000"/>
                <w:shd w:val="clear" w:color="auto" w:fill="FFFFFF"/>
              </w:rPr>
              <w:t>Услуга*</w:t>
            </w:r>
          </w:p>
        </w:tc>
        <w:tc>
          <w:tcPr>
            <w:tcW w:w="2126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b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b/>
                <w:color w:val="000000"/>
                <w:shd w:val="clear" w:color="auto" w:fill="FFFFFF"/>
              </w:rPr>
              <w:t>Юр. лица</w:t>
            </w:r>
          </w:p>
        </w:tc>
        <w:tc>
          <w:tcPr>
            <w:tcW w:w="2268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b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b/>
                <w:color w:val="000000"/>
                <w:shd w:val="clear" w:color="auto" w:fill="FFFFFF"/>
              </w:rPr>
              <w:t>Физ. лица</w:t>
            </w:r>
          </w:p>
        </w:tc>
      </w:tr>
      <w:tr w:rsidR="004332B4" w:rsidRPr="004332B4" w:rsidTr="003E5225">
        <w:tc>
          <w:tcPr>
            <w:tcW w:w="5070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Выезд </w:t>
            </w:r>
            <w:proofErr w:type="gramStart"/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в</w:t>
            </w:r>
            <w:proofErr w:type="gramEnd"/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целью приема заявлений</w:t>
            </w:r>
          </w:p>
        </w:tc>
        <w:tc>
          <w:tcPr>
            <w:tcW w:w="2126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1530</w:t>
            </w:r>
          </w:p>
        </w:tc>
        <w:tc>
          <w:tcPr>
            <w:tcW w:w="2268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1020</w:t>
            </w:r>
          </w:p>
        </w:tc>
      </w:tr>
      <w:tr w:rsidR="004332B4" w:rsidRPr="004332B4" w:rsidTr="003E5225">
        <w:tc>
          <w:tcPr>
            <w:tcW w:w="5070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Выезд </w:t>
            </w:r>
            <w:proofErr w:type="gramStart"/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в</w:t>
            </w:r>
            <w:proofErr w:type="gramEnd"/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целью приема запросов</w:t>
            </w:r>
          </w:p>
        </w:tc>
        <w:tc>
          <w:tcPr>
            <w:tcW w:w="2126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1530</w:t>
            </w:r>
          </w:p>
        </w:tc>
        <w:tc>
          <w:tcPr>
            <w:tcW w:w="2268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1020</w:t>
            </w:r>
          </w:p>
        </w:tc>
      </w:tr>
      <w:tr w:rsidR="004332B4" w:rsidRPr="004332B4" w:rsidTr="003E5225">
        <w:tc>
          <w:tcPr>
            <w:tcW w:w="5070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Выезд вцелью доставки документов по факту рассмотрения заявлений</w:t>
            </w:r>
          </w:p>
        </w:tc>
        <w:tc>
          <w:tcPr>
            <w:tcW w:w="2126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1500</w:t>
            </w:r>
          </w:p>
        </w:tc>
        <w:tc>
          <w:tcPr>
            <w:tcW w:w="2268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1000</w:t>
            </w:r>
          </w:p>
        </w:tc>
      </w:tr>
      <w:tr w:rsidR="004332B4" w:rsidRPr="004332B4" w:rsidTr="003E5225">
        <w:tc>
          <w:tcPr>
            <w:tcW w:w="5070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Выезд вцелью доставки документов по факту рассмотрения запросов</w:t>
            </w:r>
          </w:p>
        </w:tc>
        <w:tc>
          <w:tcPr>
            <w:tcW w:w="2126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1530</w:t>
            </w:r>
          </w:p>
        </w:tc>
        <w:tc>
          <w:tcPr>
            <w:tcW w:w="2268" w:type="dxa"/>
          </w:tcPr>
          <w:p w:rsidR="004332B4" w:rsidRPr="004332B4" w:rsidRDefault="004332B4" w:rsidP="004332B4">
            <w:pPr>
              <w:pStyle w:val="a7"/>
              <w:spacing w:line="240" w:lineRule="atLeast"/>
              <w:ind w:firstLine="851"/>
              <w:jc w:val="both"/>
              <w:textAlignment w:val="baseline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332B4">
              <w:rPr>
                <w:rFonts w:ascii="Segoe UI" w:hAnsi="Segoe UI" w:cs="Segoe UI"/>
                <w:color w:val="000000"/>
                <w:shd w:val="clear" w:color="auto" w:fill="FFFFFF"/>
              </w:rPr>
              <w:t>1020</w:t>
            </w:r>
          </w:p>
        </w:tc>
      </w:tr>
    </w:tbl>
    <w:p w:rsidR="004332B4" w:rsidRDefault="004332B4" w:rsidP="004332B4">
      <w:pPr>
        <w:pStyle w:val="a7"/>
        <w:pBdr>
          <w:bottom w:val="single" w:sz="12" w:space="1" w:color="auto"/>
        </w:pBdr>
        <w:spacing w:line="240" w:lineRule="atLeast"/>
        <w:ind w:firstLine="851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4332B4">
        <w:rPr>
          <w:rFonts w:ascii="Segoe UI" w:hAnsi="Segoe UI" w:cs="Segoe UI"/>
          <w:color w:val="000000"/>
          <w:shd w:val="clear" w:color="auto" w:fill="FFFFFF"/>
        </w:rPr>
        <w:t>*под выездом понимается выезд с целью приема/доставки одного пакета документов</w:t>
      </w:r>
    </w:p>
    <w:p w:rsidR="00D140A4" w:rsidRPr="00A049B4" w:rsidRDefault="00D140A4" w:rsidP="00D140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планового отдела </w:t>
      </w:r>
    </w:p>
    <w:p w:rsidR="00D140A4" w:rsidRPr="00A049B4" w:rsidRDefault="00D140A4" w:rsidP="00D140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:rsidR="00D140A4" w:rsidRPr="004332B4" w:rsidRDefault="00D140A4" w:rsidP="00D140A4">
      <w:pPr>
        <w:pStyle w:val="a7"/>
        <w:spacing w:line="240" w:lineRule="atLeast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A049B4">
        <w:rPr>
          <w:rFonts w:ascii="Segoe UI" w:hAnsi="Segoe UI" w:cs="Segoe UI"/>
          <w:i/>
          <w:iCs/>
          <w:color w:val="000000"/>
        </w:rPr>
        <w:t>Мария Алексе</w:t>
      </w:r>
      <w:bookmarkStart w:id="0" w:name="_GoBack"/>
      <w:bookmarkEnd w:id="0"/>
      <w:r w:rsidRPr="00A049B4">
        <w:rPr>
          <w:rFonts w:ascii="Segoe UI" w:hAnsi="Segoe UI" w:cs="Segoe UI"/>
          <w:i/>
          <w:iCs/>
          <w:color w:val="000000"/>
        </w:rPr>
        <w:t xml:space="preserve">евна </w:t>
      </w:r>
      <w:r w:rsidRPr="00A049B4">
        <w:rPr>
          <w:rFonts w:ascii="Segoe UI" w:hAnsi="Segoe UI" w:cs="Segoe UI"/>
          <w:i/>
          <w:color w:val="000000"/>
        </w:rPr>
        <w:t>Киселева</w:t>
      </w:r>
    </w:p>
    <w:sectPr w:rsidR="00D140A4" w:rsidRPr="004332B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F8568A8"/>
    <w:multiLevelType w:val="hybridMultilevel"/>
    <w:tmpl w:val="7A64AA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0529A3"/>
    <w:multiLevelType w:val="multilevel"/>
    <w:tmpl w:val="1576A6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FD17E13"/>
    <w:multiLevelType w:val="hybridMultilevel"/>
    <w:tmpl w:val="C354EAE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0E10"/>
    <w:rsid w:val="000A7769"/>
    <w:rsid w:val="000B2644"/>
    <w:rsid w:val="000D36D5"/>
    <w:rsid w:val="000E1F10"/>
    <w:rsid w:val="00145FFF"/>
    <w:rsid w:val="00150D75"/>
    <w:rsid w:val="001A0B13"/>
    <w:rsid w:val="001C7BB5"/>
    <w:rsid w:val="001E6C39"/>
    <w:rsid w:val="001F400F"/>
    <w:rsid w:val="001F7390"/>
    <w:rsid w:val="00233C2B"/>
    <w:rsid w:val="0027192C"/>
    <w:rsid w:val="002F1A8F"/>
    <w:rsid w:val="0033061B"/>
    <w:rsid w:val="00372473"/>
    <w:rsid w:val="00386085"/>
    <w:rsid w:val="003949CA"/>
    <w:rsid w:val="003A2A02"/>
    <w:rsid w:val="003A5632"/>
    <w:rsid w:val="003C54EC"/>
    <w:rsid w:val="003D1D77"/>
    <w:rsid w:val="003E4A7F"/>
    <w:rsid w:val="004324C5"/>
    <w:rsid w:val="004332B4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718BE"/>
    <w:rsid w:val="006A1D75"/>
    <w:rsid w:val="006C60D2"/>
    <w:rsid w:val="006C7A41"/>
    <w:rsid w:val="006F2E34"/>
    <w:rsid w:val="0075543E"/>
    <w:rsid w:val="00757D4D"/>
    <w:rsid w:val="00792276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341DA"/>
    <w:rsid w:val="00A70E4C"/>
    <w:rsid w:val="00AC4D32"/>
    <w:rsid w:val="00AD2AFF"/>
    <w:rsid w:val="00AD39DE"/>
    <w:rsid w:val="00AD66D9"/>
    <w:rsid w:val="00B50B1E"/>
    <w:rsid w:val="00BA05A2"/>
    <w:rsid w:val="00C13A47"/>
    <w:rsid w:val="00CA7A24"/>
    <w:rsid w:val="00CF4126"/>
    <w:rsid w:val="00D07D69"/>
    <w:rsid w:val="00D140A4"/>
    <w:rsid w:val="00D55D58"/>
    <w:rsid w:val="00DA5643"/>
    <w:rsid w:val="00DB64A2"/>
    <w:rsid w:val="00DD26EB"/>
    <w:rsid w:val="00DF68C5"/>
    <w:rsid w:val="00E33B16"/>
    <w:rsid w:val="00E40C17"/>
    <w:rsid w:val="00E62002"/>
    <w:rsid w:val="00EB6B10"/>
    <w:rsid w:val="00EE024B"/>
    <w:rsid w:val="00EF732D"/>
    <w:rsid w:val="00F15680"/>
    <w:rsid w:val="00F53FBA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74B3-419F-4A14-9C43-6A66CDF4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74U</cp:lastModifiedBy>
  <cp:revision>3</cp:revision>
  <dcterms:created xsi:type="dcterms:W3CDTF">2019-05-06T11:39:00Z</dcterms:created>
  <dcterms:modified xsi:type="dcterms:W3CDTF">2019-05-06T12:33:00Z</dcterms:modified>
</cp:coreProperties>
</file>