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E9" w:rsidRDefault="00A776E9" w:rsidP="00A776E9">
      <w:pPr>
        <w:pStyle w:val="a3"/>
        <w:shd w:val="clear" w:color="auto" w:fill="FFFFFF"/>
        <w:jc w:val="center"/>
        <w:rPr>
          <w:b/>
          <w:bCs/>
          <w:iCs/>
          <w:color w:val="0070C0"/>
          <w:sz w:val="48"/>
          <w:szCs w:val="48"/>
        </w:rPr>
      </w:pPr>
      <w:r w:rsidRPr="00A776E9">
        <w:rPr>
          <w:b/>
          <w:bCs/>
          <w:iCs/>
          <w:noProof/>
          <w:color w:val="0070C0"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-405765</wp:posOffset>
            </wp:positionV>
            <wp:extent cx="2877185" cy="21431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ja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76E9">
        <w:rPr>
          <w:b/>
          <w:bCs/>
          <w:iCs/>
          <w:color w:val="0070C0"/>
          <w:sz w:val="48"/>
          <w:szCs w:val="48"/>
        </w:rPr>
        <w:t>Основные факторы риска и защиты употребления психоактивных веществ</w:t>
      </w:r>
      <w:r w:rsidR="00A638AC">
        <w:rPr>
          <w:b/>
          <w:bCs/>
          <w:iCs/>
          <w:color w:val="0070C0"/>
          <w:sz w:val="48"/>
          <w:szCs w:val="48"/>
        </w:rPr>
        <w:t xml:space="preserve"> </w:t>
      </w:r>
      <w:r w:rsidRPr="00A776E9">
        <w:rPr>
          <w:b/>
          <w:bCs/>
          <w:iCs/>
          <w:color w:val="0070C0"/>
          <w:sz w:val="48"/>
          <w:szCs w:val="48"/>
        </w:rPr>
        <w:t>подростками:</w:t>
      </w:r>
    </w:p>
    <w:p w:rsidR="00A776E9" w:rsidRPr="00A776E9" w:rsidRDefault="00A776E9" w:rsidP="00A776E9">
      <w:pPr>
        <w:pStyle w:val="a3"/>
        <w:shd w:val="clear" w:color="auto" w:fill="FFFFFF"/>
        <w:jc w:val="center"/>
        <w:rPr>
          <w:b/>
          <w:bCs/>
          <w:iCs/>
          <w:color w:val="0070C0"/>
          <w:sz w:val="48"/>
          <w:szCs w:val="48"/>
        </w:rPr>
      </w:pPr>
      <w:bookmarkStart w:id="0" w:name="_GoBack"/>
      <w:bookmarkEnd w:id="0"/>
    </w:p>
    <w:tbl>
      <w:tblPr>
        <w:tblW w:w="10490" w:type="dxa"/>
        <w:tblInd w:w="-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2"/>
        <w:gridCol w:w="4988"/>
      </w:tblGrid>
      <w:tr w:rsidR="00A776E9" w:rsidRPr="00A776E9" w:rsidTr="00A776E9">
        <w:tc>
          <w:tcPr>
            <w:tcW w:w="5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76E9" w:rsidRPr="00A776E9" w:rsidRDefault="00A776E9" w:rsidP="00A776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  <w:t>Факторы риска</w:t>
            </w:r>
          </w:p>
        </w:tc>
        <w:tc>
          <w:tcPr>
            <w:tcW w:w="4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76E9" w:rsidRPr="00A776E9" w:rsidRDefault="00A776E9" w:rsidP="00A776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B050"/>
                <w:sz w:val="36"/>
                <w:szCs w:val="36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36"/>
                <w:lang w:eastAsia="ru-RU"/>
              </w:rPr>
              <w:t>Факторы защиты</w:t>
            </w:r>
          </w:p>
        </w:tc>
      </w:tr>
      <w:tr w:rsidR="00A776E9" w:rsidRPr="00A776E9" w:rsidTr="00A776E9">
        <w:tc>
          <w:tcPr>
            <w:tcW w:w="5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Зависимость от ПАВ родителя и/или других родственников;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Употребление ПАВ членами семьи;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Недостаток любви к ребенку со стороны родителей;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Негативные коммуникации в парах родитель-ребенок и мать-отец;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Отсутствие руководства со стороны родителей, вседозволенность;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Развод родителей, адаптация к повторному браку родителя;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Нереалистические ожидания в отношении развития ребенка;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Предпочтение мнения сверстников мнению семьи;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Проблемы в общеобразовательной организации;</w:t>
            </w:r>
          </w:p>
          <w:p w:rsid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Проблемы с правоохранительными органами;</w:t>
            </w:r>
          </w:p>
          <w:p w:rsidR="00A776E9" w:rsidRPr="00A776E9" w:rsidRDefault="00A776E9" w:rsidP="00A776E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Никий уровень ожидания от будущего.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Воспитание в семье с высокими моральными ценностями;</w:t>
            </w:r>
          </w:p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Позитивные коммуникации в семье;</w:t>
            </w:r>
          </w:p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Сплоченность и твердость семьи;</w:t>
            </w:r>
          </w:p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Интеллектуально-культурная ориентация;</w:t>
            </w:r>
          </w:p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Эмоциональная близость к родителям;</w:t>
            </w:r>
          </w:p>
          <w:p w:rsidR="00A776E9" w:rsidRPr="00A776E9" w:rsidRDefault="00A776E9" w:rsidP="00A776E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33CC33"/>
                <w:sz w:val="32"/>
                <w:szCs w:val="32"/>
                <w:lang w:eastAsia="ru-RU"/>
              </w:rPr>
            </w:pPr>
            <w:r w:rsidRPr="00A776E9">
              <w:rPr>
                <w:rFonts w:ascii="Times New Roman" w:eastAsia="Times New Roman" w:hAnsi="Times New Roman" w:cs="Times New Roman"/>
                <w:b/>
                <w:color w:val="33CC33"/>
                <w:sz w:val="32"/>
                <w:szCs w:val="32"/>
                <w:lang w:eastAsia="ru-RU"/>
              </w:rPr>
              <w:t>Хорошие навыки общения, умение разрешать конфликты</w:t>
            </w:r>
            <w:r w:rsidRPr="00A776E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.</w:t>
            </w:r>
          </w:p>
          <w:p w:rsidR="00A776E9" w:rsidRPr="00A776E9" w:rsidRDefault="00A776E9" w:rsidP="00A776E9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530422" w:rsidRPr="00A776E9" w:rsidRDefault="00530422">
      <w:pPr>
        <w:rPr>
          <w:b/>
          <w:sz w:val="32"/>
          <w:szCs w:val="32"/>
        </w:rPr>
      </w:pPr>
    </w:p>
    <w:sectPr w:rsidR="00530422" w:rsidRPr="00A776E9" w:rsidSect="009B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6654"/>
    <w:multiLevelType w:val="multilevel"/>
    <w:tmpl w:val="CD12A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9073E"/>
    <w:multiLevelType w:val="multilevel"/>
    <w:tmpl w:val="04242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33AE2"/>
    <w:multiLevelType w:val="multilevel"/>
    <w:tmpl w:val="74FC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C526F0"/>
    <w:multiLevelType w:val="multilevel"/>
    <w:tmpl w:val="E4927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8B5"/>
    <w:rsid w:val="000128B5"/>
    <w:rsid w:val="00530422"/>
    <w:rsid w:val="009B0BDD"/>
    <w:rsid w:val="00A638AC"/>
    <w:rsid w:val="00A77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3</cp:revision>
  <dcterms:created xsi:type="dcterms:W3CDTF">2018-11-01T12:19:00Z</dcterms:created>
  <dcterms:modified xsi:type="dcterms:W3CDTF">2018-11-07T07:36:00Z</dcterms:modified>
</cp:coreProperties>
</file>